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6A" w:rsidRDefault="00AC636A" w:rsidP="002A0B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333333"/>
          <w:sz w:val="6"/>
          <w:szCs w:val="6"/>
          <w:u w:val="single"/>
          <w:lang w:eastAsia="it-IT"/>
        </w:rPr>
      </w:pPr>
    </w:p>
    <w:p w:rsidR="0056258F" w:rsidRPr="002B5928" w:rsidRDefault="00012FC1" w:rsidP="00AC6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  <w:t>Avviso pubblico:</w:t>
      </w:r>
    </w:p>
    <w:p w:rsidR="0056258F" w:rsidRPr="002B5928" w:rsidRDefault="0056258F" w:rsidP="00AC6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</w:pPr>
      <w:r w:rsidRPr="002B5928"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  <w:t>consultazione per raccolta contributi propositivi per il</w:t>
      </w:r>
    </w:p>
    <w:p w:rsidR="00DB67F5" w:rsidRDefault="0056258F" w:rsidP="00AC6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</w:pPr>
      <w:r w:rsidRPr="002B5928"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  <w:t>Piano Triennale della Prevenzione e della Corruzione dell’</w:t>
      </w:r>
      <w:r w:rsidR="00D75779"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  <w:t>ATS della Brianza</w:t>
      </w:r>
    </w:p>
    <w:p w:rsidR="001A717C" w:rsidRPr="002B5928" w:rsidRDefault="001A717C" w:rsidP="00AC63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333333"/>
          <w:sz w:val="20"/>
          <w:szCs w:val="20"/>
          <w:u w:val="single"/>
          <w:lang w:eastAsia="it-IT"/>
        </w:rPr>
      </w:pPr>
    </w:p>
    <w:p w:rsidR="009A7ACA" w:rsidRPr="00AC636A" w:rsidRDefault="005165D9" w:rsidP="00AC636A">
      <w:pPr>
        <w:jc w:val="both"/>
      </w:pPr>
      <w:r w:rsidRPr="00AC636A">
        <w:t>Come previsto dalla Legge n. 190/2012, dal Piano Nazional</w:t>
      </w:r>
      <w:r w:rsidR="00DB67F5" w:rsidRPr="00AC636A">
        <w:t xml:space="preserve">e Anticorruzione, </w:t>
      </w:r>
      <w:r w:rsidRPr="00AC636A">
        <w:t>ap</w:t>
      </w:r>
      <w:r w:rsidR="00DB67F5" w:rsidRPr="00AC636A">
        <w:t>p</w:t>
      </w:r>
      <w:r w:rsidRPr="00AC636A">
        <w:t>rovato dall’</w:t>
      </w:r>
      <w:proofErr w:type="spellStart"/>
      <w:r w:rsidRPr="00AC636A">
        <w:t>A.N.AC.</w:t>
      </w:r>
      <w:proofErr w:type="spellEnd"/>
      <w:r w:rsidRPr="00AC636A">
        <w:t xml:space="preserve"> (ex </w:t>
      </w:r>
      <w:proofErr w:type="spellStart"/>
      <w:r w:rsidRPr="00AC636A">
        <w:t>C.I.V.I.T.</w:t>
      </w:r>
      <w:proofErr w:type="spellEnd"/>
      <w:r w:rsidRPr="00AC636A">
        <w:t xml:space="preserve">), in qualità di autorità nazionale anticorruzione, ciascuna pubblica amministrazione è tenuta a definire un Piano Triennale </w:t>
      </w:r>
      <w:r w:rsidR="00012FC1" w:rsidRPr="00AC636A">
        <w:t>di Prevenzione della Corruzione e ad aggiornarlo annualmente.</w:t>
      </w:r>
    </w:p>
    <w:p w:rsidR="005165D9" w:rsidRPr="00AC636A" w:rsidRDefault="00D75779" w:rsidP="00AC636A">
      <w:pPr>
        <w:jc w:val="both"/>
      </w:pPr>
      <w:r w:rsidRPr="00AC636A">
        <w:t>Anche l’ATS della Brianza</w:t>
      </w:r>
      <w:r w:rsidR="005165D9" w:rsidRPr="00AC636A">
        <w:t>, quindi, entro i</w:t>
      </w:r>
      <w:r w:rsidR="00012FC1" w:rsidRPr="00AC636A">
        <w:t>l 31 gennaio deve provvedere all’aggiornamento de</w:t>
      </w:r>
      <w:r w:rsidR="005165D9" w:rsidRPr="00AC636A">
        <w:t>l Piano Triennale della Prevenzi</w:t>
      </w:r>
      <w:r w:rsidRPr="00AC636A">
        <w:t>one della Corruzione (</w:t>
      </w:r>
      <w:proofErr w:type="spellStart"/>
      <w:r w:rsidRPr="00AC636A">
        <w:t>P.T.P.C.</w:t>
      </w:r>
      <w:proofErr w:type="spellEnd"/>
      <w:r w:rsidRPr="00AC636A">
        <w:t>)</w:t>
      </w:r>
      <w:r w:rsidR="005165D9" w:rsidRPr="00AC636A">
        <w:t>.</w:t>
      </w:r>
    </w:p>
    <w:p w:rsidR="00DB67F5" w:rsidRPr="00AC636A" w:rsidRDefault="005165D9" w:rsidP="00AC636A">
      <w:pPr>
        <w:jc w:val="both"/>
      </w:pPr>
      <w:r w:rsidRPr="00AC636A">
        <w:t xml:space="preserve">Nell’intento di favorire il più ampio coinvolgimento degli </w:t>
      </w:r>
      <w:proofErr w:type="spellStart"/>
      <w:r w:rsidRPr="00AC636A">
        <w:t>stakeholder</w:t>
      </w:r>
      <w:proofErr w:type="spellEnd"/>
      <w:r w:rsidRPr="00AC636A">
        <w:t xml:space="preserve">, </w:t>
      </w:r>
      <w:r w:rsidR="002B5928" w:rsidRPr="00AC636A">
        <w:t>di tutti i cittadini</w:t>
      </w:r>
      <w:r w:rsidRPr="00AC636A">
        <w:t xml:space="preserve">, nonché </w:t>
      </w:r>
      <w:r w:rsidR="002B5928" w:rsidRPr="00AC636A">
        <w:t>delle</w:t>
      </w:r>
      <w:r w:rsidRPr="00AC636A">
        <w:t xml:space="preserve"> organizzazioni rappresentative di interessi specifici e tutti i soggetti che operano nel settore e che usufruiscono delle attività e dei servizi prestati </w:t>
      </w:r>
      <w:r w:rsidR="00D75779" w:rsidRPr="00AC636A">
        <w:t>dall’Agenzia di Tutela della Salute della Brianza,</w:t>
      </w:r>
    </w:p>
    <w:p w:rsidR="00DB67F5" w:rsidRPr="002A0B24" w:rsidRDefault="00402A11" w:rsidP="00AC636A">
      <w:pPr>
        <w:jc w:val="center"/>
        <w:rPr>
          <w:b/>
          <w:sz w:val="24"/>
          <w:szCs w:val="24"/>
        </w:rPr>
      </w:pPr>
      <w:r w:rsidRPr="002A0B24">
        <w:rPr>
          <w:b/>
          <w:sz w:val="24"/>
          <w:szCs w:val="24"/>
        </w:rPr>
        <w:t xml:space="preserve">si </w:t>
      </w:r>
      <w:r w:rsidR="00460740" w:rsidRPr="002A0B24">
        <w:rPr>
          <w:b/>
          <w:sz w:val="24"/>
          <w:szCs w:val="24"/>
        </w:rPr>
        <w:t>avvisa</w:t>
      </w:r>
      <w:r w:rsidR="00DB67F5" w:rsidRPr="002A0B24">
        <w:rPr>
          <w:b/>
          <w:sz w:val="24"/>
          <w:szCs w:val="24"/>
        </w:rPr>
        <w:t xml:space="preserve"> della consultazione pubblica</w:t>
      </w:r>
    </w:p>
    <w:p w:rsidR="005165D9" w:rsidRPr="00AC636A" w:rsidRDefault="00DB67F5" w:rsidP="00AC636A">
      <w:pPr>
        <w:jc w:val="both"/>
      </w:pPr>
      <w:r w:rsidRPr="00AC636A">
        <w:t xml:space="preserve">al fine di </w:t>
      </w:r>
      <w:r w:rsidR="005165D9" w:rsidRPr="00AC636A">
        <w:t>far pervenire proposte ed osservazioni</w:t>
      </w:r>
      <w:r w:rsidR="002B5928" w:rsidRPr="00AC636A">
        <w:t xml:space="preserve"> </w:t>
      </w:r>
      <w:r w:rsidR="005165D9" w:rsidRPr="00AC636A">
        <w:t xml:space="preserve">di cui l’Amministrazione </w:t>
      </w:r>
      <w:r w:rsidRPr="00AC636A">
        <w:t>potrà tenere</w:t>
      </w:r>
      <w:r w:rsidR="007776FD" w:rsidRPr="00AC636A">
        <w:t xml:space="preserve"> conto nell’aggiornamento </w:t>
      </w:r>
      <w:r w:rsidR="005165D9" w:rsidRPr="00AC636A">
        <w:t xml:space="preserve">del </w:t>
      </w:r>
      <w:r w:rsidR="00460740" w:rsidRPr="00AC636A">
        <w:t>P</w:t>
      </w:r>
      <w:r w:rsidR="007776FD" w:rsidRPr="00AC636A">
        <w:t xml:space="preserve">iano </w:t>
      </w:r>
      <w:proofErr w:type="spellStart"/>
      <w:r w:rsidR="00460740" w:rsidRPr="00AC636A">
        <w:t>T</w:t>
      </w:r>
      <w:r w:rsidR="007776FD" w:rsidRPr="00AC636A">
        <w:t>.</w:t>
      </w:r>
      <w:r w:rsidR="00460740" w:rsidRPr="00AC636A">
        <w:t>P</w:t>
      </w:r>
      <w:r w:rsidR="007776FD" w:rsidRPr="00AC636A">
        <w:t>.</w:t>
      </w:r>
      <w:r w:rsidR="00460740" w:rsidRPr="00AC636A">
        <w:t>C</w:t>
      </w:r>
      <w:bookmarkStart w:id="0" w:name="_GoBack"/>
      <w:bookmarkEnd w:id="0"/>
      <w:r w:rsidR="005165D9" w:rsidRPr="00AC636A">
        <w:t>.</w:t>
      </w:r>
      <w:proofErr w:type="spellEnd"/>
    </w:p>
    <w:p w:rsidR="00012FC1" w:rsidRPr="00AC636A" w:rsidRDefault="00DB67F5" w:rsidP="00AC636A">
      <w:pPr>
        <w:jc w:val="both"/>
      </w:pPr>
      <w:r w:rsidRPr="00AC636A">
        <w:t>Al fine di facilitare l’azione di compartecipazione, è possibile visiona</w:t>
      </w:r>
      <w:r w:rsidR="007776FD" w:rsidRPr="00AC636A">
        <w:t>r</w:t>
      </w:r>
      <w:r w:rsidRPr="00AC636A">
        <w:t xml:space="preserve">e il </w:t>
      </w:r>
      <w:proofErr w:type="spellStart"/>
      <w:r w:rsidR="00012FC1" w:rsidRPr="00AC636A">
        <w:t>P.T.P.C.</w:t>
      </w:r>
      <w:proofErr w:type="spellEnd"/>
      <w:r w:rsidR="00012FC1" w:rsidRPr="00AC636A">
        <w:t xml:space="preserve"> ad oggi vigente, al seguente </w:t>
      </w:r>
      <w:r w:rsidR="00CC228E" w:rsidRPr="00AC636A">
        <w:t>link</w:t>
      </w:r>
      <w:r w:rsidR="00012FC1" w:rsidRPr="00AC636A">
        <w:t>:</w:t>
      </w:r>
    </w:p>
    <w:p w:rsidR="002C3E74" w:rsidRPr="00AC636A" w:rsidRDefault="006A115D" w:rsidP="00AC636A">
      <w:pPr>
        <w:jc w:val="center"/>
        <w:rPr>
          <w:color w:val="2B0DDD"/>
        </w:rPr>
      </w:pPr>
      <w:hyperlink r:id="rId7" w:history="1">
        <w:r w:rsidR="002C3E74" w:rsidRPr="00AC636A">
          <w:rPr>
            <w:rStyle w:val="Collegamentoipertestuale"/>
            <w:rFonts w:asciiTheme="minorHAnsi" w:hAnsiTheme="minorHAnsi"/>
            <w:color w:val="2B0DDD"/>
          </w:rPr>
          <w:t>https://www.ats-brianza.it/index.php/it/disp-gen-mn-item/341-programma-per-la-trasparenza-e-l-integrita</w:t>
        </w:r>
      </w:hyperlink>
    </w:p>
    <w:p w:rsidR="00903A22" w:rsidRPr="00AC636A" w:rsidRDefault="00903A22" w:rsidP="00AC636A">
      <w:pPr>
        <w:jc w:val="both"/>
      </w:pPr>
      <w:r w:rsidRPr="00AC636A">
        <w:t>Le</w:t>
      </w:r>
      <w:r w:rsidR="002B5928" w:rsidRPr="00AC636A">
        <w:t xml:space="preserve"> proposte/osservazioni dovranno pervenire utilizzando l’allegato modulo </w:t>
      </w:r>
      <w:r w:rsidR="00DB67F5" w:rsidRPr="00AC636A">
        <w:t xml:space="preserve"> compilato in ogni sua parte, sottoscritto con firma autografa e inviato, con allegata fotocopia documento identità, all’indirizzo mail</w:t>
      </w:r>
    </w:p>
    <w:p w:rsidR="00012FC1" w:rsidRPr="00AC636A" w:rsidRDefault="006A115D" w:rsidP="00AC636A">
      <w:pPr>
        <w:jc w:val="center"/>
        <w:rPr>
          <w:color w:val="170FB1"/>
        </w:rPr>
      </w:pPr>
      <w:hyperlink r:id="rId8" w:history="1">
        <w:r w:rsidR="00903A22" w:rsidRPr="00AC636A">
          <w:rPr>
            <w:rStyle w:val="Collegamentoipertestuale"/>
            <w:rFonts w:asciiTheme="minorHAnsi" w:hAnsiTheme="minorHAnsi"/>
            <w:color w:val="170FB1"/>
          </w:rPr>
          <w:t>responsabile.anticorruzione@ats-brianza.it</w:t>
        </w:r>
      </w:hyperlink>
    </w:p>
    <w:p w:rsidR="0056258F" w:rsidRPr="00AC636A" w:rsidRDefault="0056258F" w:rsidP="00AC636A">
      <w:pPr>
        <w:jc w:val="both"/>
      </w:pPr>
      <w:r w:rsidRPr="00AC636A">
        <w:t>all’attenzione del Responsabile della Prevenzione della Corruzione, Dr.</w:t>
      </w:r>
      <w:r w:rsidR="00012FC1" w:rsidRPr="00AC636A">
        <w:t>ss</w:t>
      </w:r>
      <w:r w:rsidRPr="00AC636A">
        <w:t xml:space="preserve">a Raffaella </w:t>
      </w:r>
      <w:proofErr w:type="spellStart"/>
      <w:r w:rsidR="00903A22" w:rsidRPr="00AC636A">
        <w:t>Clelia</w:t>
      </w:r>
      <w:proofErr w:type="spellEnd"/>
      <w:r w:rsidR="00903A22" w:rsidRPr="00AC636A">
        <w:t xml:space="preserve"> </w:t>
      </w:r>
      <w:r w:rsidRPr="00AC636A">
        <w:t>Borra</w:t>
      </w:r>
    </w:p>
    <w:p w:rsidR="00DB67F5" w:rsidRPr="00AC636A" w:rsidRDefault="0056258F" w:rsidP="00AC636A">
      <w:pPr>
        <w:jc w:val="center"/>
        <w:rPr>
          <w:b/>
          <w:i/>
        </w:rPr>
      </w:pPr>
      <w:r w:rsidRPr="00AC636A">
        <w:rPr>
          <w:b/>
          <w:i/>
        </w:rPr>
        <w:t xml:space="preserve">entro </w:t>
      </w:r>
      <w:r w:rsidR="00012FC1" w:rsidRPr="00AC636A">
        <w:rPr>
          <w:b/>
          <w:i/>
        </w:rPr>
        <w:t>il giorno 2</w:t>
      </w:r>
      <w:r w:rsidR="00903A22" w:rsidRPr="00AC636A">
        <w:rPr>
          <w:b/>
          <w:i/>
        </w:rPr>
        <w:t>9 gennaio  2017</w:t>
      </w:r>
    </w:p>
    <w:p w:rsidR="00402A11" w:rsidRPr="00AC636A" w:rsidRDefault="0056258F" w:rsidP="00AC636A">
      <w:pPr>
        <w:jc w:val="both"/>
      </w:pPr>
      <w:r w:rsidRPr="00AC636A">
        <w:t>Dell’esito delle consultazioni verrà data comunicazione tramite pubblicazione sul sito istituzionale dell’Ente nelle News e nella sezione “Amministrazione trasparente –</w:t>
      </w:r>
      <w:r w:rsidR="00402A11" w:rsidRPr="00AC636A">
        <w:t xml:space="preserve"> altri contenuti – corruzione”.</w:t>
      </w:r>
    </w:p>
    <w:p w:rsidR="00460740" w:rsidRPr="00AC636A" w:rsidRDefault="0056258F" w:rsidP="00AC636A">
      <w:pPr>
        <w:jc w:val="both"/>
      </w:pPr>
      <w:r w:rsidRPr="00AC636A">
        <w:t>Si ringrazia per il contributo che vorrete fornire</w:t>
      </w:r>
      <w:r w:rsidR="00903A22" w:rsidRPr="00AC636A">
        <w:t>.</w:t>
      </w:r>
    </w:p>
    <w:p w:rsidR="00AC636A" w:rsidRPr="00AC636A" w:rsidRDefault="00AC636A" w:rsidP="0056258F"/>
    <w:p w:rsidR="0056258F" w:rsidRPr="00AC636A" w:rsidRDefault="00460740" w:rsidP="00AC636A">
      <w:pPr>
        <w:spacing w:after="0" w:line="240" w:lineRule="auto"/>
        <w:jc w:val="center"/>
      </w:pPr>
      <w:r w:rsidRPr="00AC636A">
        <w:t xml:space="preserve">F.to </w:t>
      </w:r>
      <w:r w:rsidR="0056258F" w:rsidRPr="00AC636A">
        <w:t>Il Responsabile della Prevenzione della Corruzione</w:t>
      </w:r>
    </w:p>
    <w:p w:rsidR="005165D9" w:rsidRPr="00AC636A" w:rsidRDefault="00B95EAE" w:rsidP="001A717C">
      <w:pPr>
        <w:spacing w:after="0" w:line="240" w:lineRule="auto"/>
        <w:jc w:val="center"/>
      </w:pPr>
      <w:r w:rsidRPr="00AC636A">
        <w:t>Dr.</w:t>
      </w:r>
      <w:r w:rsidR="007776FD" w:rsidRPr="00AC636A">
        <w:t>ss</w:t>
      </w:r>
      <w:r w:rsidRPr="00AC636A">
        <w:t>a</w:t>
      </w:r>
      <w:r w:rsidR="0056258F" w:rsidRPr="00AC636A">
        <w:t xml:space="preserve"> Raffaella </w:t>
      </w:r>
      <w:proofErr w:type="spellStart"/>
      <w:r w:rsidR="00903A22" w:rsidRPr="00AC636A">
        <w:t>Clelia</w:t>
      </w:r>
      <w:proofErr w:type="spellEnd"/>
      <w:r w:rsidR="00903A22" w:rsidRPr="00AC636A">
        <w:t xml:space="preserve"> </w:t>
      </w:r>
      <w:r w:rsidR="0056258F" w:rsidRPr="00AC636A">
        <w:t>Borra</w:t>
      </w:r>
    </w:p>
    <w:p w:rsidR="00AC636A" w:rsidRPr="00AC636A" w:rsidRDefault="00AC636A" w:rsidP="00460740"/>
    <w:p w:rsidR="00460740" w:rsidRPr="00AC636A" w:rsidRDefault="007776FD" w:rsidP="00460740">
      <w:r w:rsidRPr="00AC636A">
        <w:t xml:space="preserve">Lecco, </w:t>
      </w:r>
      <w:r w:rsidR="00903A22" w:rsidRPr="00AC636A">
        <w:t>2</w:t>
      </w:r>
      <w:r w:rsidRPr="00AC636A">
        <w:t>4</w:t>
      </w:r>
      <w:r w:rsidR="00460740" w:rsidRPr="00AC636A">
        <w:t>/01/201</w:t>
      </w:r>
      <w:r w:rsidR="00903A22" w:rsidRPr="00AC636A">
        <w:t>7</w:t>
      </w:r>
    </w:p>
    <w:sectPr w:rsidR="00460740" w:rsidRPr="00AC636A" w:rsidSect="00823BB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3F" w:rsidRDefault="00E62C3F" w:rsidP="001A717C">
      <w:pPr>
        <w:spacing w:after="0" w:line="240" w:lineRule="auto"/>
      </w:pPr>
      <w:r>
        <w:separator/>
      </w:r>
    </w:p>
  </w:endnote>
  <w:endnote w:type="continuationSeparator" w:id="0">
    <w:p w:rsidR="00E62C3F" w:rsidRDefault="00E62C3F" w:rsidP="001A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3F" w:rsidRDefault="00E62C3F" w:rsidP="001A717C">
      <w:pPr>
        <w:spacing w:after="0" w:line="240" w:lineRule="auto"/>
      </w:pPr>
      <w:r>
        <w:separator/>
      </w:r>
    </w:p>
  </w:footnote>
  <w:footnote w:type="continuationSeparator" w:id="0">
    <w:p w:rsidR="00E62C3F" w:rsidRDefault="00E62C3F" w:rsidP="001A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7C" w:rsidRDefault="001A717C">
    <w:pPr>
      <w:pStyle w:val="Intestazione"/>
    </w:pPr>
    <w:r w:rsidRPr="001A717C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-154305</wp:posOffset>
          </wp:positionV>
          <wp:extent cx="1133475" cy="619125"/>
          <wp:effectExtent l="19050" t="0" r="9525" b="0"/>
          <wp:wrapTopAndBottom/>
          <wp:docPr id="1" name="Immagine 0" descr="ATS_Br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S_Bria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78E1"/>
    <w:multiLevelType w:val="hybridMultilevel"/>
    <w:tmpl w:val="DD3E4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E8B"/>
    <w:multiLevelType w:val="hybridMultilevel"/>
    <w:tmpl w:val="5C4C6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5A4C"/>
    <w:multiLevelType w:val="hybridMultilevel"/>
    <w:tmpl w:val="BC4C6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F4756"/>
    <w:multiLevelType w:val="hybridMultilevel"/>
    <w:tmpl w:val="062C1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80FED"/>
    <w:multiLevelType w:val="hybridMultilevel"/>
    <w:tmpl w:val="CE9CCE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5BD4"/>
    <w:rsid w:val="00012FC1"/>
    <w:rsid w:val="00084860"/>
    <w:rsid w:val="0010533A"/>
    <w:rsid w:val="001A717C"/>
    <w:rsid w:val="00217EB8"/>
    <w:rsid w:val="002720AA"/>
    <w:rsid w:val="002A0B24"/>
    <w:rsid w:val="002B5928"/>
    <w:rsid w:val="002C3E74"/>
    <w:rsid w:val="002E454A"/>
    <w:rsid w:val="00402A11"/>
    <w:rsid w:val="00452A7C"/>
    <w:rsid w:val="00460740"/>
    <w:rsid w:val="005165D9"/>
    <w:rsid w:val="00534C1E"/>
    <w:rsid w:val="00544737"/>
    <w:rsid w:val="0056258F"/>
    <w:rsid w:val="006A115D"/>
    <w:rsid w:val="007776FD"/>
    <w:rsid w:val="00823BBC"/>
    <w:rsid w:val="00903A22"/>
    <w:rsid w:val="00923401"/>
    <w:rsid w:val="009A7ACA"/>
    <w:rsid w:val="009E6941"/>
    <w:rsid w:val="00AC636A"/>
    <w:rsid w:val="00B95EAE"/>
    <w:rsid w:val="00BF12CC"/>
    <w:rsid w:val="00CC228E"/>
    <w:rsid w:val="00D75779"/>
    <w:rsid w:val="00DB67F5"/>
    <w:rsid w:val="00E25E64"/>
    <w:rsid w:val="00E62C3F"/>
    <w:rsid w:val="00EF2A5E"/>
    <w:rsid w:val="00F0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7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7EB8"/>
    <w:rPr>
      <w:rFonts w:ascii="Verdana" w:hAnsi="Verdana" w:hint="default"/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21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E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A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67F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12FC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17C"/>
  </w:style>
  <w:style w:type="paragraph" w:styleId="Pidipagina">
    <w:name w:val="footer"/>
    <w:basedOn w:val="Normale"/>
    <w:link w:val="PidipaginaCarattere"/>
    <w:uiPriority w:val="99"/>
    <w:semiHidden/>
    <w:unhideWhenUsed/>
    <w:rsid w:val="001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7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7EB8"/>
    <w:rPr>
      <w:rFonts w:ascii="Verdana" w:hAnsi="Verdana" w:hint="default"/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21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E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A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693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36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346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158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6931">
              <w:marLeft w:val="0"/>
              <w:marRight w:val="0"/>
              <w:marTop w:val="0"/>
              <w:marBottom w:val="0"/>
              <w:divBdr>
                <w:top w:val="single" w:sz="6" w:space="11" w:color="BBD3E1"/>
                <w:left w:val="single" w:sz="6" w:space="11" w:color="BBD3E1"/>
                <w:bottom w:val="none" w:sz="0" w:space="0" w:color="auto"/>
                <w:right w:val="single" w:sz="6" w:space="11" w:color="BBD3E1"/>
              </w:divBdr>
            </w:div>
          </w:divsChild>
        </w:div>
      </w:divsChild>
    </w:div>
    <w:div w:id="125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750">
              <w:marLeft w:val="0"/>
              <w:marRight w:val="0"/>
              <w:marTop w:val="0"/>
              <w:marBottom w:val="0"/>
              <w:divBdr>
                <w:top w:val="single" w:sz="6" w:space="11" w:color="BBD3E1"/>
                <w:left w:val="single" w:sz="6" w:space="11" w:color="BBD3E1"/>
                <w:bottom w:val="none" w:sz="0" w:space="0" w:color="auto"/>
                <w:right w:val="single" w:sz="6" w:space="11" w:color="BBD3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anticorruzione@ats-brianz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brianza.it/index.php/it/disp-gen-mn-item/341-programma-per-la-trasparenza-e-l-integrit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 Raffaella</dc:creator>
  <cp:lastModifiedBy>paolaf</cp:lastModifiedBy>
  <cp:revision>6</cp:revision>
  <cp:lastPrinted>2014-01-14T15:43:00Z</cp:lastPrinted>
  <dcterms:created xsi:type="dcterms:W3CDTF">2017-01-24T09:35:00Z</dcterms:created>
  <dcterms:modified xsi:type="dcterms:W3CDTF">2017-01-24T10:19:00Z</dcterms:modified>
</cp:coreProperties>
</file>