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D980" w14:textId="77777777" w:rsidR="00441E20" w:rsidRDefault="00EB3FF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317C6EF" w14:textId="77777777" w:rsidR="00441E20" w:rsidRDefault="00EB3FF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237AAF2" w14:textId="77777777" w:rsidR="00441E20" w:rsidRDefault="00EB3FFB">
      <w:pPr>
        <w:spacing w:after="45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CA5E3E0" w14:textId="1ADD0FF5" w:rsidR="00441E20" w:rsidRDefault="00EB3F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0" w:hanging="10"/>
      </w:pPr>
      <w:r>
        <w:rPr>
          <w:rFonts w:ascii="Verdana" w:eastAsia="Verdana" w:hAnsi="Verdana" w:cs="Verdana"/>
          <w:b/>
          <w:sz w:val="23"/>
        </w:rPr>
        <w:t xml:space="preserve">CONCESSIONE DELL’INDENNITA’ DI CUI AL FONDO AZIENDALE DEI FATTORI PRODUTTIVI- FONDI PER PERSONALE DI STUDIO E FONDI PER FORME </w:t>
      </w:r>
    </w:p>
    <w:p w14:paraId="4323D9AC" w14:textId="77777777" w:rsidR="00441E20" w:rsidRDefault="00EB3F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0" w:hanging="10"/>
      </w:pPr>
      <w:r>
        <w:rPr>
          <w:rFonts w:ascii="Verdana" w:eastAsia="Verdana" w:hAnsi="Verdana" w:cs="Verdana"/>
          <w:b/>
          <w:sz w:val="23"/>
        </w:rPr>
        <w:t xml:space="preserve">ASSOCIATIVE AVANZATE – ACN 28 APRILE 2022, ART 44, COMMA 2 LETTERA D) </w:t>
      </w:r>
    </w:p>
    <w:p w14:paraId="51627865" w14:textId="77777777" w:rsidR="00441E20" w:rsidRDefault="00EB3F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Verdana" w:eastAsia="Verdana" w:hAnsi="Verdana" w:cs="Verdana"/>
          <w:b/>
          <w:sz w:val="23"/>
        </w:rPr>
        <w:t xml:space="preserve"> </w:t>
      </w:r>
    </w:p>
    <w:p w14:paraId="49B19D86" w14:textId="77777777" w:rsidR="00441E20" w:rsidRDefault="00EB3F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Verdana" w:eastAsia="Verdana" w:hAnsi="Verdana" w:cs="Verdana"/>
          <w:b/>
          <w:sz w:val="23"/>
          <w:u w:val="single" w:color="000000"/>
        </w:rPr>
        <w:t>DOMANDA PER LA FORMA ASSOCIATIVA AVANZATA</w:t>
      </w:r>
      <w:r>
        <w:rPr>
          <w:rFonts w:ascii="Verdana" w:eastAsia="Verdana" w:hAnsi="Verdana" w:cs="Verdana"/>
          <w:b/>
          <w:sz w:val="23"/>
        </w:rPr>
        <w:t xml:space="preserve"> </w:t>
      </w:r>
    </w:p>
    <w:p w14:paraId="3DF4E78F" w14:textId="77777777" w:rsidR="00441E20" w:rsidRDefault="00EB3F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/>
      </w:pPr>
      <w:r>
        <w:rPr>
          <w:rFonts w:ascii="Verdana" w:eastAsia="Verdana" w:hAnsi="Verdana" w:cs="Verdana"/>
        </w:rPr>
        <w:t xml:space="preserve"> </w:t>
      </w:r>
    </w:p>
    <w:p w14:paraId="77643688" w14:textId="77777777" w:rsidR="00441E20" w:rsidRDefault="00EB3FFB">
      <w:pPr>
        <w:spacing w:after="91"/>
        <w:ind w:left="259"/>
      </w:pPr>
      <w:r>
        <w:rPr>
          <w:rFonts w:ascii="Verdana" w:eastAsia="Verdana" w:hAnsi="Verdana" w:cs="Verdana"/>
        </w:rPr>
        <w:t xml:space="preserve"> </w:t>
      </w:r>
    </w:p>
    <w:p w14:paraId="5A8CFA96" w14:textId="77777777" w:rsidR="00441E20" w:rsidRDefault="00EB3FFB">
      <w:pPr>
        <w:tabs>
          <w:tab w:val="center" w:pos="1622"/>
          <w:tab w:val="center" w:pos="4970"/>
          <w:tab w:val="center" w:pos="7733"/>
          <w:tab w:val="center" w:pos="8465"/>
          <w:tab w:val="center" w:pos="9194"/>
          <w:tab w:val="center" w:pos="9552"/>
        </w:tabs>
        <w:spacing w:after="344" w:line="248" w:lineRule="auto"/>
      </w:pPr>
      <w:r>
        <w:rPr>
          <w:rFonts w:ascii="Verdana" w:eastAsia="Verdana" w:hAnsi="Verdana" w:cs="Verdana"/>
        </w:rPr>
        <w:t xml:space="preserve">Il/la </w:t>
      </w:r>
      <w:r>
        <w:rPr>
          <w:rFonts w:ascii="Verdana" w:eastAsia="Verdana" w:hAnsi="Verdana" w:cs="Verdana"/>
        </w:rPr>
        <w:tab/>
        <w:t xml:space="preserve">sottoscritto/a </w:t>
      </w:r>
      <w:r>
        <w:rPr>
          <w:rFonts w:ascii="Verdana" w:eastAsia="Verdana" w:hAnsi="Verdana" w:cs="Verdana"/>
        </w:rPr>
        <w:tab/>
        <w:t>Dr/Dr.ssa……………………………………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 xml:space="preserve">., </w:t>
      </w:r>
      <w:r>
        <w:rPr>
          <w:rFonts w:ascii="Verdana" w:eastAsia="Verdana" w:hAnsi="Verdana" w:cs="Verdana"/>
        </w:rPr>
        <w:tab/>
        <w:t xml:space="preserve">in </w:t>
      </w:r>
      <w:r>
        <w:rPr>
          <w:rFonts w:ascii="Verdana" w:eastAsia="Verdana" w:hAnsi="Verdana" w:cs="Verdana"/>
        </w:rPr>
        <w:tab/>
        <w:t xml:space="preserve">qualità </w:t>
      </w:r>
      <w:r>
        <w:rPr>
          <w:rFonts w:ascii="Verdana" w:eastAsia="Verdana" w:hAnsi="Verdana" w:cs="Verdana"/>
        </w:rPr>
        <w:tab/>
        <w:t xml:space="preserve">di </w:t>
      </w:r>
      <w:r>
        <w:rPr>
          <w:rFonts w:ascii="Verdana" w:eastAsia="Verdana" w:hAnsi="Verdana" w:cs="Verdana"/>
        </w:rPr>
        <w:tab/>
        <w:t xml:space="preserve"> </w:t>
      </w:r>
    </w:p>
    <w:p w14:paraId="6D763E02" w14:textId="77777777" w:rsidR="00441E20" w:rsidRDefault="00EB3FFB">
      <w:pPr>
        <w:spacing w:after="11" w:line="248" w:lineRule="auto"/>
        <w:ind w:left="278" w:right="267" w:hanging="10"/>
      </w:pPr>
      <w:r>
        <w:rPr>
          <w:rFonts w:ascii="Verdana" w:eastAsia="Verdana" w:hAnsi="Verdana" w:cs="Verdana"/>
          <w:sz w:val="36"/>
        </w:rPr>
        <w:t>□</w:t>
      </w:r>
      <w:r>
        <w:rPr>
          <w:rFonts w:ascii="Verdana" w:eastAsia="Verdana" w:hAnsi="Verdana" w:cs="Verdana"/>
        </w:rPr>
        <w:t xml:space="preserve"> REFERENTE della forma associativa composta da: </w:t>
      </w:r>
    </w:p>
    <w:p w14:paraId="6C35B3AE" w14:textId="77777777" w:rsidR="00441E20" w:rsidRDefault="00EB3FFB">
      <w:pPr>
        <w:spacing w:after="90" w:line="248" w:lineRule="auto"/>
        <w:ind w:left="278" w:right="267" w:hanging="10"/>
      </w:pPr>
      <w:r>
        <w:rPr>
          <w:rFonts w:ascii="Verdana" w:eastAsia="Verdana" w:hAnsi="Verdana" w:cs="Verdana"/>
        </w:rPr>
        <w:t>(</w:t>
      </w:r>
      <w:proofErr w:type="gramStart"/>
      <w:r>
        <w:rPr>
          <w:rFonts w:ascii="Verdana" w:eastAsia="Verdana" w:hAnsi="Verdana" w:cs="Verdana"/>
        </w:rPr>
        <w:t>generalità</w:t>
      </w:r>
      <w:proofErr w:type="gramEnd"/>
      <w:r>
        <w:rPr>
          <w:rFonts w:ascii="Verdana" w:eastAsia="Verdana" w:hAnsi="Verdana" w:cs="Verdana"/>
        </w:rPr>
        <w:t xml:space="preserve"> dei medici componenti la forma associativa) </w:t>
      </w:r>
    </w:p>
    <w:p w14:paraId="633B1C36" w14:textId="77777777" w:rsidR="00441E20" w:rsidRDefault="00EB3FFB">
      <w:pPr>
        <w:spacing w:after="81"/>
        <w:ind w:left="254" w:hanging="10"/>
      </w:pPr>
      <w:r>
        <w:rPr>
          <w:rFonts w:ascii="Verdana" w:eastAsia="Verdana" w:hAnsi="Verdana" w:cs="Verdana"/>
        </w:rPr>
        <w:t xml:space="preserve">Dr/Dr.ssa ………………………………………………………………………………………………………… </w:t>
      </w:r>
    </w:p>
    <w:p w14:paraId="6DB62326" w14:textId="77777777" w:rsidR="00441E20" w:rsidRDefault="00EB3FFB">
      <w:pPr>
        <w:spacing w:after="81"/>
        <w:ind w:left="254" w:hanging="10"/>
      </w:pPr>
      <w:r>
        <w:rPr>
          <w:rFonts w:ascii="Verdana" w:eastAsia="Verdana" w:hAnsi="Verdana" w:cs="Verdana"/>
        </w:rPr>
        <w:t xml:space="preserve">Dr/Dr.ssa ………………………………………………………………………………………………………… </w:t>
      </w:r>
    </w:p>
    <w:p w14:paraId="7F6F5958" w14:textId="77777777" w:rsidR="00441E20" w:rsidRDefault="00EB3FFB">
      <w:pPr>
        <w:spacing w:after="81"/>
        <w:ind w:left="254" w:hanging="10"/>
      </w:pPr>
      <w:r>
        <w:rPr>
          <w:rFonts w:ascii="Verdana" w:eastAsia="Verdana" w:hAnsi="Verdana" w:cs="Verdana"/>
        </w:rPr>
        <w:t xml:space="preserve">Dr/Dr.ssa …………………………………………………………………………………………………………. </w:t>
      </w:r>
    </w:p>
    <w:p w14:paraId="6DC37E93" w14:textId="77777777" w:rsidR="00441E20" w:rsidRDefault="00EB3FFB">
      <w:pPr>
        <w:spacing w:after="0"/>
        <w:ind w:left="259"/>
      </w:pPr>
      <w:r>
        <w:rPr>
          <w:rFonts w:ascii="Verdana" w:eastAsia="Verdana" w:hAnsi="Verdana" w:cs="Verdana"/>
        </w:rPr>
        <w:t xml:space="preserve"> </w:t>
      </w:r>
    </w:p>
    <w:p w14:paraId="7FDBC61C" w14:textId="77777777" w:rsidR="00441E20" w:rsidRDefault="00EB3FFB">
      <w:pPr>
        <w:spacing w:after="11" w:line="248" w:lineRule="auto"/>
        <w:ind w:left="278" w:right="267" w:hanging="10"/>
      </w:pPr>
      <w:r>
        <w:rPr>
          <w:rFonts w:ascii="Verdana" w:eastAsia="Verdana" w:hAnsi="Verdana" w:cs="Verdana"/>
        </w:rPr>
        <w:t xml:space="preserve">Dell’ambito territoriale di PEDIATRIA di FAMIGLIA……………………………………. </w:t>
      </w:r>
    </w:p>
    <w:p w14:paraId="2D4C11FD" w14:textId="77777777" w:rsidR="00441E20" w:rsidRDefault="00EB3FFB">
      <w:pPr>
        <w:spacing w:after="0"/>
        <w:ind w:left="283"/>
      </w:pPr>
      <w:r>
        <w:rPr>
          <w:rFonts w:ascii="Verdana" w:eastAsia="Verdana" w:hAnsi="Verdana" w:cs="Verdana"/>
        </w:rPr>
        <w:t xml:space="preserve"> </w:t>
      </w:r>
    </w:p>
    <w:p w14:paraId="5A5AED73" w14:textId="77777777" w:rsidR="00441E20" w:rsidRDefault="00EB3FFB">
      <w:pPr>
        <w:spacing w:after="0" w:line="247" w:lineRule="auto"/>
        <w:ind w:right="10663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3"/>
        </w:rPr>
        <w:t xml:space="preserve"> </w:t>
      </w:r>
    </w:p>
    <w:p w14:paraId="6D544D1C" w14:textId="77777777" w:rsidR="00441E20" w:rsidRDefault="00EB3FFB">
      <w:pPr>
        <w:spacing w:after="0"/>
        <w:ind w:right="538"/>
        <w:jc w:val="center"/>
      </w:pPr>
      <w:r>
        <w:rPr>
          <w:rFonts w:ascii="Tahoma" w:eastAsia="Tahoma" w:hAnsi="Tahoma" w:cs="Tahoma"/>
          <w:b/>
        </w:rPr>
        <w:t xml:space="preserve">PRESENTA DOMANDA </w:t>
      </w:r>
    </w:p>
    <w:p w14:paraId="561F206F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032C2682" w14:textId="77777777" w:rsidR="00441E20" w:rsidRDefault="00EB3FFB">
      <w:pPr>
        <w:spacing w:after="11" w:line="248" w:lineRule="auto"/>
        <w:ind w:left="278" w:right="267" w:hanging="10"/>
      </w:pPr>
      <w:proofErr w:type="gramStart"/>
      <w:r>
        <w:rPr>
          <w:rFonts w:ascii="Verdana" w:eastAsia="Verdana" w:hAnsi="Verdana" w:cs="Verdana"/>
        </w:rPr>
        <w:t>di</w:t>
      </w:r>
      <w:proofErr w:type="gramEnd"/>
      <w:r>
        <w:rPr>
          <w:rFonts w:ascii="Verdana" w:eastAsia="Verdana" w:hAnsi="Verdana" w:cs="Verdana"/>
        </w:rPr>
        <w:t xml:space="preserve"> concessione del contributo indicato nella tabella più sotto riportata, in attuazione all’AIR PDF 2022 (indicare la/le riga/he di interesse). </w:t>
      </w:r>
    </w:p>
    <w:p w14:paraId="4FCDF715" w14:textId="77777777" w:rsidR="00441E20" w:rsidRDefault="00EB3FF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2B8CC0C4" w14:textId="77777777" w:rsidR="00441E20" w:rsidRDefault="00EB3FF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51CBEB68" w14:textId="77777777" w:rsidR="00441E20" w:rsidRDefault="00EB3FF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1712C435" w14:textId="77777777" w:rsidR="00441E20" w:rsidRDefault="00EB3FFB">
      <w:pPr>
        <w:spacing w:after="0"/>
        <w:ind w:left="259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9046" w:type="dxa"/>
        <w:tblInd w:w="988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376"/>
        <w:gridCol w:w="1670"/>
      </w:tblGrid>
      <w:tr w:rsidR="00441E20" w14:paraId="7194F085" w14:textId="77777777">
        <w:trPr>
          <w:trHeight w:val="4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FDED69" w14:textId="77777777" w:rsidR="00441E20" w:rsidRDefault="00EB3FFB">
            <w:r>
              <w:rPr>
                <w:rFonts w:ascii="Verdana" w:eastAsia="Verdana" w:hAnsi="Verdana" w:cs="Verdana"/>
                <w:b/>
              </w:rPr>
              <w:t xml:space="preserve"> INDENNITÀ FORME ASSOCIATIVE AVANZATE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89ABEA" w14:textId="77777777" w:rsidR="00441E20" w:rsidRDefault="00EB3FFB">
            <w:pPr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>APPORRE UNA x SULLA SCELTA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441E20" w14:paraId="19518291" w14:textId="77777777">
        <w:trPr>
          <w:trHeight w:val="82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736" w14:textId="77777777" w:rsidR="00441E20" w:rsidRDefault="00EB3FFB">
            <w:r>
              <w:rPr>
                <w:rFonts w:ascii="Verdana" w:eastAsia="Verdana" w:hAnsi="Verdana" w:cs="Verdana"/>
              </w:rPr>
              <w:t xml:space="preserve"> </w:t>
            </w:r>
          </w:p>
          <w:p w14:paraId="090DAE36" w14:textId="77777777" w:rsidR="00441E20" w:rsidRDefault="00EB3FFB">
            <w:r>
              <w:rPr>
                <w:rFonts w:ascii="Verdana" w:eastAsia="Verdana" w:hAnsi="Verdana" w:cs="Verdana"/>
              </w:rPr>
              <w:t xml:space="preserve">Senza sede unica </w:t>
            </w:r>
          </w:p>
          <w:p w14:paraId="6CE11060" w14:textId="77777777" w:rsidR="00441E20" w:rsidRDefault="00EB3FFB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D03" w14:textId="77777777" w:rsidR="00441E20" w:rsidRDefault="00EB3FFB">
            <w:pPr>
              <w:ind w:left="361"/>
            </w:pPr>
            <w:r>
              <w:rPr>
                <w:sz w:val="44"/>
              </w:rPr>
              <w:t>□</w:t>
            </w:r>
            <w:r>
              <w:rPr>
                <w:rFonts w:ascii="Arial" w:eastAsia="Arial" w:hAnsi="Arial" w:cs="Arial"/>
                <w:sz w:val="44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441E20" w14:paraId="7D05FE92" w14:textId="77777777">
        <w:trPr>
          <w:trHeight w:val="819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A2C" w14:textId="77777777" w:rsidR="00441E20" w:rsidRDefault="00EB3FFB">
            <w:r>
              <w:rPr>
                <w:rFonts w:ascii="Verdana" w:eastAsia="Verdana" w:hAnsi="Verdana" w:cs="Verdana"/>
              </w:rPr>
              <w:t xml:space="preserve"> </w:t>
            </w:r>
          </w:p>
          <w:p w14:paraId="1F2F4E5A" w14:textId="77777777" w:rsidR="00441E20" w:rsidRDefault="00EB3FFB">
            <w:r>
              <w:rPr>
                <w:rFonts w:ascii="Verdana" w:eastAsia="Verdana" w:hAnsi="Verdana" w:cs="Verdana"/>
              </w:rPr>
              <w:t xml:space="preserve">Con sede unica </w:t>
            </w:r>
          </w:p>
          <w:p w14:paraId="74DD898A" w14:textId="77777777" w:rsidR="00441E20" w:rsidRDefault="00EB3FFB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1D5" w14:textId="77777777" w:rsidR="00441E20" w:rsidRDefault="00EB3FFB">
            <w:pPr>
              <w:ind w:left="361"/>
            </w:pPr>
            <w:r>
              <w:rPr>
                <w:sz w:val="44"/>
              </w:rPr>
              <w:t>□</w:t>
            </w:r>
            <w:r>
              <w:rPr>
                <w:rFonts w:ascii="Arial" w:eastAsia="Arial" w:hAnsi="Arial" w:cs="Arial"/>
                <w:sz w:val="44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6A043387" w14:textId="77777777" w:rsidR="00441E20" w:rsidRDefault="00EB3FF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3E39B210" w14:textId="77777777" w:rsidR="00441E20" w:rsidRDefault="00EB3FFB">
      <w:pPr>
        <w:spacing w:after="5"/>
        <w:ind w:right="337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4670D87E" w14:textId="77777777" w:rsidR="00441E20" w:rsidRDefault="00EB3FFB">
      <w:pPr>
        <w:spacing w:after="0"/>
        <w:ind w:right="32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722E3AF4" w14:textId="77777777" w:rsidR="00441E20" w:rsidRDefault="00EB3FFB">
      <w:pPr>
        <w:pStyle w:val="Titolo1"/>
      </w:pPr>
      <w:r>
        <w:t xml:space="preserve">A TAL FINE </w:t>
      </w:r>
    </w:p>
    <w:p w14:paraId="72989308" w14:textId="77777777" w:rsidR="00441E20" w:rsidRDefault="00EB3FFB">
      <w:pPr>
        <w:spacing w:after="2"/>
        <w:ind w:right="341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624D856D" w14:textId="77777777" w:rsidR="00441E20" w:rsidRDefault="00EB3FFB">
      <w:pPr>
        <w:spacing w:after="0"/>
        <w:ind w:right="404"/>
        <w:jc w:val="center"/>
      </w:pPr>
      <w:proofErr w:type="gramStart"/>
      <w:r>
        <w:rPr>
          <w:rFonts w:ascii="Tahoma" w:eastAsia="Tahoma" w:hAnsi="Tahoma" w:cs="Tahoma"/>
        </w:rPr>
        <w:t>sotto</w:t>
      </w:r>
      <w:proofErr w:type="gramEnd"/>
      <w:r>
        <w:rPr>
          <w:rFonts w:ascii="Tahoma" w:eastAsia="Tahoma" w:hAnsi="Tahoma" w:cs="Tahoma"/>
        </w:rPr>
        <w:t xml:space="preserve"> la propria responsabilità, consapevole delle sanzioni penali previste dall’art. 76 del DPR </w:t>
      </w:r>
    </w:p>
    <w:p w14:paraId="5304999D" w14:textId="77777777" w:rsidR="00441E20" w:rsidRDefault="00EB3FFB">
      <w:pPr>
        <w:spacing w:after="0"/>
        <w:ind w:right="401"/>
        <w:jc w:val="center"/>
      </w:pPr>
      <w:r>
        <w:rPr>
          <w:rFonts w:ascii="Tahoma" w:eastAsia="Tahoma" w:hAnsi="Tahoma" w:cs="Tahoma"/>
        </w:rPr>
        <w:lastRenderedPageBreak/>
        <w:t xml:space="preserve">445/2000 in caso di dichiarazioni mendaci e falsità in atti  </w:t>
      </w:r>
    </w:p>
    <w:p w14:paraId="7285EEE7" w14:textId="77777777" w:rsidR="00441E20" w:rsidRDefault="00EB3FFB">
      <w:pPr>
        <w:spacing w:after="0"/>
        <w:ind w:right="32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172B1014" w14:textId="77777777" w:rsidR="00441E20" w:rsidRDefault="00EB3FFB">
      <w:pPr>
        <w:pStyle w:val="Titolo1"/>
        <w:ind w:right="399"/>
      </w:pPr>
      <w:r>
        <w:t xml:space="preserve">DICHIARA  </w:t>
      </w:r>
    </w:p>
    <w:p w14:paraId="6A1481FD" w14:textId="77777777" w:rsidR="00441E20" w:rsidRDefault="00EB3FFB">
      <w:pPr>
        <w:spacing w:after="3"/>
        <w:ind w:left="10" w:right="402" w:hanging="10"/>
        <w:jc w:val="center"/>
      </w:pPr>
      <w:r>
        <w:rPr>
          <w:rFonts w:ascii="Tahoma" w:eastAsia="Tahoma" w:hAnsi="Tahoma" w:cs="Tahoma"/>
          <w:sz w:val="20"/>
        </w:rPr>
        <w:t xml:space="preserve">DICHIARAZIONE SOSTITUTIVA DI ATTO DI NOTORIETA’ </w:t>
      </w:r>
    </w:p>
    <w:p w14:paraId="2FCBC5FD" w14:textId="77777777" w:rsidR="00441E20" w:rsidRDefault="00EB3FFB">
      <w:pPr>
        <w:spacing w:after="3"/>
        <w:ind w:left="10" w:right="405" w:hanging="10"/>
        <w:jc w:val="center"/>
      </w:pPr>
      <w:r>
        <w:rPr>
          <w:rFonts w:ascii="Tahoma" w:eastAsia="Tahoma" w:hAnsi="Tahoma" w:cs="Tahoma"/>
          <w:sz w:val="20"/>
        </w:rPr>
        <w:t xml:space="preserve">(ART. 47 DPR 28 dicembre 2000, n. 445) </w:t>
      </w:r>
    </w:p>
    <w:p w14:paraId="37775726" w14:textId="77777777" w:rsidR="00441E20" w:rsidRDefault="00EB3FFB">
      <w:pPr>
        <w:spacing w:after="2"/>
        <w:ind w:right="337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78571748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40251420" w14:textId="77777777" w:rsidR="00441E20" w:rsidRDefault="00EB3FFB">
      <w:pPr>
        <w:spacing w:after="130"/>
      </w:pPr>
      <w:r>
        <w:rPr>
          <w:rFonts w:ascii="Century Gothic" w:eastAsia="Century Gothic" w:hAnsi="Century Gothic" w:cs="Century Gothic"/>
          <w:b/>
        </w:rPr>
        <w:t>Di garantire</w:t>
      </w:r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u w:val="single" w:color="000000"/>
        </w:rPr>
        <w:t>già al momento della presentazione dell’istanza</w:t>
      </w:r>
      <w:r>
        <w:rPr>
          <w:rFonts w:ascii="Century Gothic" w:eastAsia="Century Gothic" w:hAnsi="Century Gothic" w:cs="Century Gothic"/>
        </w:rPr>
        <w:t xml:space="preserve">, i seguenti requisiti previsti dall’AIR 2022: </w:t>
      </w:r>
    </w:p>
    <w:p w14:paraId="6981E9E9" w14:textId="77777777" w:rsidR="00441E20" w:rsidRDefault="00EB3FFB">
      <w:pPr>
        <w:spacing w:after="0"/>
        <w:ind w:right="882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37F78B21" w14:textId="77777777" w:rsidR="00441E20" w:rsidRDefault="00EB3FFB">
      <w:pPr>
        <w:pStyle w:val="Titolo2"/>
        <w:ind w:left="-5"/>
      </w:pPr>
      <w:r>
        <w:t xml:space="preserve">NUMERO COMPONENTI </w:t>
      </w:r>
    </w:p>
    <w:p w14:paraId="2EA131A7" w14:textId="0DFD8131" w:rsidR="00441E20" w:rsidRPr="002975E4" w:rsidRDefault="00EB3FFB">
      <w:pPr>
        <w:spacing w:line="258" w:lineRule="auto"/>
        <w:ind w:left="415" w:right="405" w:hanging="430"/>
        <w:jc w:val="both"/>
        <w:rPr>
          <w:strike/>
        </w:rPr>
      </w:pPr>
      <w:r>
        <w:rPr>
          <w:rFonts w:ascii="Wingdings" w:eastAsia="Wingdings" w:hAnsi="Wingdings" w:cs="Wingdings"/>
          <w:sz w:val="15"/>
        </w:rPr>
        <w:t>⚫</w:t>
      </w:r>
      <w:r>
        <w:rPr>
          <w:rFonts w:ascii="Arial" w:eastAsia="Arial" w:hAnsi="Arial" w:cs="Arial"/>
          <w:sz w:val="15"/>
        </w:rPr>
        <w:t xml:space="preserve"> </w:t>
      </w:r>
      <w:r>
        <w:rPr>
          <w:rFonts w:ascii="Century Gothic" w:eastAsia="Century Gothic" w:hAnsi="Century Gothic" w:cs="Century Gothic"/>
        </w:rPr>
        <w:t xml:space="preserve">Minimo 2 pediatri facenti parte dello stesso ambito, salvo deroghe in essere </w:t>
      </w:r>
    </w:p>
    <w:p w14:paraId="78FAA423" w14:textId="77777777" w:rsidR="00441E20" w:rsidRDefault="00EB3FFB">
      <w:pPr>
        <w:pStyle w:val="Titolo2"/>
        <w:ind w:left="-5"/>
      </w:pPr>
      <w:r>
        <w:t xml:space="preserve">COMPITI </w:t>
      </w:r>
    </w:p>
    <w:p w14:paraId="4277D610" w14:textId="77777777" w:rsidR="00441E20" w:rsidRDefault="00EB3FFB">
      <w:pPr>
        <w:numPr>
          <w:ilvl w:val="0"/>
          <w:numId w:val="1"/>
        </w:numPr>
        <w:spacing w:line="258" w:lineRule="auto"/>
        <w:ind w:hanging="420"/>
      </w:pPr>
      <w:r>
        <w:rPr>
          <w:rFonts w:ascii="Century Gothic" w:eastAsia="Century Gothic" w:hAnsi="Century Gothic" w:cs="Century Gothic"/>
        </w:rPr>
        <w:t xml:space="preserve">Utilizzo di test di diagnostica rapida per un’adeguata gestione dell’acuzie  </w:t>
      </w:r>
    </w:p>
    <w:p w14:paraId="0A5C0DB1" w14:textId="77777777" w:rsidR="00441E20" w:rsidRDefault="00EB3FFB">
      <w:pPr>
        <w:numPr>
          <w:ilvl w:val="0"/>
          <w:numId w:val="1"/>
        </w:numPr>
        <w:spacing w:line="258" w:lineRule="auto"/>
        <w:ind w:hanging="420"/>
      </w:pPr>
      <w:r>
        <w:rPr>
          <w:rFonts w:ascii="Century Gothic" w:eastAsia="Century Gothic" w:hAnsi="Century Gothic" w:cs="Century Gothic"/>
        </w:rPr>
        <w:t xml:space="preserve">Utilizzo di strumentazione per un’adeguata gestione della cronicità  </w:t>
      </w:r>
    </w:p>
    <w:p w14:paraId="0885E5AB" w14:textId="77777777" w:rsidR="00441E20" w:rsidRDefault="00EB3FFB">
      <w:pPr>
        <w:numPr>
          <w:ilvl w:val="0"/>
          <w:numId w:val="1"/>
        </w:numPr>
        <w:spacing w:line="258" w:lineRule="auto"/>
        <w:ind w:hanging="420"/>
      </w:pPr>
      <w:r>
        <w:rPr>
          <w:rFonts w:ascii="Century Gothic" w:eastAsia="Century Gothic" w:hAnsi="Century Gothic" w:cs="Century Gothic"/>
        </w:rPr>
        <w:t xml:space="preserve">Disponibilità a svolgere la propria attività nei confronti degli assistiti degli altri pediatri della forma associativa per le prestazioni non differibili, PPIP comprese </w:t>
      </w:r>
    </w:p>
    <w:p w14:paraId="13C8849A" w14:textId="77777777" w:rsidR="00441E20" w:rsidRDefault="00EB3FFB">
      <w:pPr>
        <w:pStyle w:val="Titolo2"/>
        <w:ind w:left="-5"/>
      </w:pPr>
      <w:r>
        <w:t xml:space="preserve">OBBLIGHI  </w:t>
      </w:r>
    </w:p>
    <w:p w14:paraId="0E93B342" w14:textId="2B7D76BC" w:rsidR="00441E20" w:rsidRDefault="00EB3FFB">
      <w:pPr>
        <w:numPr>
          <w:ilvl w:val="0"/>
          <w:numId w:val="2"/>
        </w:numPr>
        <w:spacing w:line="258" w:lineRule="auto"/>
        <w:ind w:right="405" w:hanging="420"/>
        <w:jc w:val="both"/>
      </w:pPr>
      <w:proofErr w:type="gramStart"/>
      <w:r>
        <w:rPr>
          <w:rFonts w:ascii="Century Gothic" w:eastAsia="Century Gothic" w:hAnsi="Century Gothic" w:cs="Century Gothic"/>
        </w:rPr>
        <w:t>comunicare</w:t>
      </w:r>
      <w:proofErr w:type="gramEnd"/>
      <w:r>
        <w:rPr>
          <w:rFonts w:ascii="Century Gothic" w:eastAsia="Century Gothic" w:hAnsi="Century Gothic" w:cs="Century Gothic"/>
        </w:rPr>
        <w:t xml:space="preserve"> l’atto costitutivo della forma associativa all’A</w:t>
      </w:r>
      <w:r w:rsidR="000478B8">
        <w:rPr>
          <w:rFonts w:ascii="Century Gothic" w:eastAsia="Century Gothic" w:hAnsi="Century Gothic" w:cs="Century Gothic"/>
        </w:rPr>
        <w:t xml:space="preserve">genzia </w:t>
      </w:r>
      <w:r>
        <w:rPr>
          <w:rFonts w:ascii="Century Gothic" w:eastAsia="Century Gothic" w:hAnsi="Century Gothic" w:cs="Century Gothic"/>
        </w:rPr>
        <w:t xml:space="preserve">che, verificati entro 15 giorni i requisiti di validità, ne prende atto con provvedimento del Direttore Generale </w:t>
      </w:r>
    </w:p>
    <w:p w14:paraId="53509E00" w14:textId="77777777" w:rsidR="00441E20" w:rsidRDefault="00EB3FFB">
      <w:pPr>
        <w:numPr>
          <w:ilvl w:val="0"/>
          <w:numId w:val="2"/>
        </w:numPr>
        <w:spacing w:line="258" w:lineRule="auto"/>
        <w:ind w:right="405" w:hanging="420"/>
        <w:jc w:val="both"/>
      </w:pPr>
      <w:proofErr w:type="gramStart"/>
      <w:r>
        <w:rPr>
          <w:rFonts w:ascii="Century Gothic" w:eastAsia="Century Gothic" w:hAnsi="Century Gothic" w:cs="Century Gothic"/>
        </w:rPr>
        <w:t>garantire</w:t>
      </w:r>
      <w:proofErr w:type="gramEnd"/>
      <w:r>
        <w:rPr>
          <w:rFonts w:ascii="Century Gothic" w:eastAsia="Century Gothic" w:hAnsi="Century Gothic" w:cs="Century Gothic"/>
        </w:rPr>
        <w:t xml:space="preserve"> sempre la sostituzione degli assenti (ad esclusione di periodi superiori a 30 gg) </w:t>
      </w:r>
    </w:p>
    <w:p w14:paraId="56CA5A96" w14:textId="77777777" w:rsidR="00441E20" w:rsidRDefault="00EB3FFB">
      <w:pPr>
        <w:numPr>
          <w:ilvl w:val="0"/>
          <w:numId w:val="2"/>
        </w:numPr>
        <w:spacing w:line="258" w:lineRule="auto"/>
        <w:ind w:right="405" w:hanging="420"/>
        <w:jc w:val="both"/>
      </w:pPr>
      <w:proofErr w:type="gramStart"/>
      <w:r>
        <w:rPr>
          <w:rFonts w:ascii="Century Gothic" w:eastAsia="Century Gothic" w:hAnsi="Century Gothic" w:cs="Century Gothic"/>
        </w:rPr>
        <w:t>aderire</w:t>
      </w:r>
      <w:proofErr w:type="gramEnd"/>
      <w:r>
        <w:rPr>
          <w:rFonts w:ascii="Century Gothic" w:eastAsia="Century Gothic" w:hAnsi="Century Gothic" w:cs="Century Gothic"/>
        </w:rPr>
        <w:t xml:space="preserve"> ad almeno uno dei progetti di Governo Clinico </w:t>
      </w:r>
    </w:p>
    <w:p w14:paraId="2C021E9C" w14:textId="6E12B55C" w:rsidR="00441E20" w:rsidRDefault="00EB3FFB">
      <w:pPr>
        <w:numPr>
          <w:ilvl w:val="0"/>
          <w:numId w:val="2"/>
        </w:numPr>
        <w:spacing w:line="258" w:lineRule="auto"/>
        <w:ind w:right="405" w:hanging="420"/>
        <w:jc w:val="both"/>
      </w:pPr>
      <w:proofErr w:type="gramStart"/>
      <w:r>
        <w:rPr>
          <w:rFonts w:ascii="Century Gothic" w:eastAsia="Century Gothic" w:hAnsi="Century Gothic" w:cs="Century Gothic"/>
        </w:rPr>
        <w:t>redigere</w:t>
      </w:r>
      <w:proofErr w:type="gramEnd"/>
      <w:r>
        <w:rPr>
          <w:rFonts w:ascii="Century Gothic" w:eastAsia="Century Gothic" w:hAnsi="Century Gothic" w:cs="Century Gothic"/>
        </w:rPr>
        <w:t xml:space="preserve"> una carta dei servizi, trasmetterla all’azienda</w:t>
      </w:r>
      <w:r w:rsidR="002975E4">
        <w:rPr>
          <w:rFonts w:ascii="Century Gothic" w:eastAsia="Century Gothic" w:hAnsi="Century Gothic" w:cs="Century Gothic"/>
        </w:rPr>
        <w:t xml:space="preserve"> per le valutazioni di competenza</w:t>
      </w:r>
      <w:r>
        <w:rPr>
          <w:rFonts w:ascii="Century Gothic" w:eastAsia="Century Gothic" w:hAnsi="Century Gothic" w:cs="Century Gothic"/>
        </w:rPr>
        <w:t xml:space="preserve">, esporla in studio e metterla a disposizione dell’utenza.  </w:t>
      </w:r>
    </w:p>
    <w:p w14:paraId="685D12A6" w14:textId="77777777" w:rsidR="00441E20" w:rsidRDefault="00EB3FFB">
      <w:pPr>
        <w:numPr>
          <w:ilvl w:val="0"/>
          <w:numId w:val="2"/>
        </w:numPr>
        <w:spacing w:line="258" w:lineRule="auto"/>
        <w:ind w:right="405" w:hanging="420"/>
        <w:jc w:val="both"/>
      </w:pPr>
      <w:proofErr w:type="gramStart"/>
      <w:r>
        <w:rPr>
          <w:rFonts w:ascii="Century Gothic" w:eastAsia="Century Gothic" w:hAnsi="Century Gothic" w:cs="Century Gothic"/>
        </w:rPr>
        <w:t>gestire</w:t>
      </w:r>
      <w:proofErr w:type="gramEnd"/>
      <w:r>
        <w:rPr>
          <w:rFonts w:ascii="Century Gothic" w:eastAsia="Century Gothic" w:hAnsi="Century Gothic" w:cs="Century Gothic"/>
        </w:rPr>
        <w:t xml:space="preserve"> la scheda sanitaria su supporto informatico con utilizzo di software tra loro compatibili in modo che ciascun pediatra e anche il personale di studio abbia accesso alla scheda sanitaria di tutti gli assistiti della forma associativa. </w:t>
      </w:r>
    </w:p>
    <w:p w14:paraId="55A14B30" w14:textId="77777777" w:rsidR="00441E20" w:rsidRDefault="00EB3FFB">
      <w:pPr>
        <w:pStyle w:val="Titolo2"/>
        <w:ind w:left="-5"/>
      </w:pPr>
      <w:r>
        <w:t xml:space="preserve">RAPPRESENTANZA </w:t>
      </w:r>
    </w:p>
    <w:p w14:paraId="27CE44F5" w14:textId="77777777" w:rsidR="00441E20" w:rsidRDefault="00EB3FFB">
      <w:pPr>
        <w:spacing w:after="0"/>
      </w:pPr>
      <w:r>
        <w:rPr>
          <w:rFonts w:ascii="Verdana" w:eastAsia="Verdana" w:hAnsi="Verdana" w:cs="Verdana"/>
          <w:b/>
          <w:color w:val="FF0000"/>
        </w:rPr>
        <w:t xml:space="preserve"> </w:t>
      </w:r>
    </w:p>
    <w:p w14:paraId="2F3840A6" w14:textId="1A4C6D1F" w:rsidR="00441E20" w:rsidRDefault="00EB3FFB">
      <w:pPr>
        <w:spacing w:line="258" w:lineRule="auto"/>
        <w:ind w:left="415" w:hanging="430"/>
      </w:pPr>
      <w:r>
        <w:rPr>
          <w:rFonts w:ascii="Wingdings" w:eastAsia="Wingdings" w:hAnsi="Wingdings" w:cs="Wingdings"/>
          <w:sz w:val="15"/>
        </w:rPr>
        <w:t>⚫</w:t>
      </w:r>
      <w:r>
        <w:rPr>
          <w:rFonts w:ascii="Arial" w:eastAsia="Arial" w:hAnsi="Arial" w:cs="Arial"/>
          <w:sz w:val="15"/>
        </w:rPr>
        <w:t xml:space="preserve"> </w:t>
      </w:r>
      <w:r>
        <w:rPr>
          <w:rFonts w:ascii="Century Gothic" w:eastAsia="Century Gothic" w:hAnsi="Century Gothic" w:cs="Century Gothic"/>
        </w:rPr>
        <w:t>all’interno della forma associativa può essere eletto un delegato con funzioni di raccordo e di rappresentanza organizzativa nei confronti dell’A</w:t>
      </w:r>
      <w:r w:rsidR="000478B8">
        <w:rPr>
          <w:rFonts w:ascii="Century Gothic" w:eastAsia="Century Gothic" w:hAnsi="Century Gothic" w:cs="Century Gothic"/>
        </w:rPr>
        <w:t>genzia.</w:t>
      </w:r>
      <w:r>
        <w:rPr>
          <w:rFonts w:ascii="Century Gothic" w:eastAsia="Century Gothic" w:hAnsi="Century Gothic" w:cs="Century Gothic"/>
        </w:rPr>
        <w:t xml:space="preserve"> </w:t>
      </w:r>
    </w:p>
    <w:p w14:paraId="1C14EB63" w14:textId="77777777" w:rsidR="00441E20" w:rsidRDefault="00EB3FFB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6996E897" w14:textId="77777777" w:rsidR="00441E20" w:rsidRDefault="00EB3FFB">
      <w:pPr>
        <w:spacing w:after="15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5D65C876" w14:textId="77777777" w:rsidR="00441E20" w:rsidRDefault="00EB3FFB">
      <w:pPr>
        <w:spacing w:after="138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Dichiara altresì, (spuntare la scelta desiderata): </w:t>
      </w:r>
    </w:p>
    <w:p w14:paraId="24C84E61" w14:textId="77777777" w:rsidR="00441E20" w:rsidRDefault="00EB3FFB">
      <w:pPr>
        <w:spacing w:after="63"/>
        <w:ind w:right="5921"/>
        <w:jc w:val="right"/>
      </w:pPr>
      <w:r>
        <w:rPr>
          <w:rFonts w:ascii="Tahoma" w:eastAsia="Tahoma" w:hAnsi="Tahoma" w:cs="Tahoma"/>
          <w:b/>
        </w:rPr>
        <w:t xml:space="preserve"> </w:t>
      </w:r>
    </w:p>
    <w:p w14:paraId="3373AE37" w14:textId="77777777" w:rsidR="00441E20" w:rsidRDefault="00EB3FFB">
      <w:pPr>
        <w:spacing w:after="0"/>
        <w:ind w:left="3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344" w:type="dxa"/>
        <w:tblInd w:w="289" w:type="dxa"/>
        <w:tblCellMar>
          <w:top w:w="27" w:type="dxa"/>
          <w:left w:w="58" w:type="dxa"/>
          <w:right w:w="11" w:type="dxa"/>
        </w:tblCellMar>
        <w:tblLook w:val="04A0" w:firstRow="1" w:lastRow="0" w:firstColumn="1" w:lastColumn="0" w:noHBand="0" w:noVBand="1"/>
      </w:tblPr>
      <w:tblGrid>
        <w:gridCol w:w="982"/>
        <w:gridCol w:w="433"/>
        <w:gridCol w:w="6662"/>
        <w:gridCol w:w="2267"/>
      </w:tblGrid>
      <w:tr w:rsidR="00441E20" w14:paraId="53974B35" w14:textId="77777777">
        <w:trPr>
          <w:trHeight w:val="88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14:paraId="77EF38B0" w14:textId="77777777" w:rsidR="00441E20" w:rsidRDefault="00441E20"/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2"/>
          </w:tcPr>
          <w:p w14:paraId="2F5EA76F" w14:textId="77777777" w:rsidR="00441E20" w:rsidRDefault="00441E20"/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4A0B97" w14:textId="3D922F87" w:rsidR="00441E20" w:rsidRDefault="00441E20">
            <w:pPr>
              <w:ind w:left="2564"/>
            </w:pPr>
          </w:p>
          <w:p w14:paraId="7CAB7785" w14:textId="77777777" w:rsidR="00441E20" w:rsidRDefault="00EB3FFB">
            <w:pPr>
              <w:spacing w:after="27"/>
              <w:ind w:left="1724"/>
            </w:pPr>
            <w:r>
              <w:rPr>
                <w:sz w:val="24"/>
              </w:rPr>
              <w:t xml:space="preserve">CON SEDE UNICA </w:t>
            </w:r>
          </w:p>
          <w:p w14:paraId="59151716" w14:textId="77777777" w:rsidR="00441E20" w:rsidRDefault="00EB3FFB">
            <w:pPr>
              <w:ind w:left="2564"/>
            </w:pP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192384E1" w14:textId="77777777" w:rsidR="00441E20" w:rsidRDefault="00EB3FFB">
            <w:pPr>
              <w:ind w:left="12"/>
            </w:pPr>
            <w:r>
              <w:rPr>
                <w:sz w:val="28"/>
              </w:rPr>
              <w:t xml:space="preserve"> </w:t>
            </w:r>
          </w:p>
          <w:p w14:paraId="02AD7612" w14:textId="77777777" w:rsidR="00441E20" w:rsidRDefault="00EB3FFB">
            <w:pPr>
              <w:ind w:right="43"/>
              <w:jc w:val="center"/>
            </w:pPr>
            <w:proofErr w:type="gramStart"/>
            <w:r>
              <w:t>valore</w:t>
            </w:r>
            <w:proofErr w:type="gramEnd"/>
            <w:r>
              <w:t xml:space="preserve"> dell’indennità</w:t>
            </w:r>
            <w:r>
              <w:rPr>
                <w:sz w:val="28"/>
              </w:rPr>
              <w:t xml:space="preserve"> </w:t>
            </w:r>
          </w:p>
        </w:tc>
      </w:tr>
      <w:tr w:rsidR="00441E20" w14:paraId="140AE0A3" w14:textId="77777777">
        <w:trPr>
          <w:trHeight w:val="35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  <w:vAlign w:val="bottom"/>
          </w:tcPr>
          <w:p w14:paraId="6E2D12B6" w14:textId="77777777" w:rsidR="00441E20" w:rsidRDefault="00EB3FFB">
            <w:pPr>
              <w:ind w:right="49"/>
              <w:jc w:val="center"/>
            </w:pPr>
            <w:r>
              <w:rPr>
                <w:sz w:val="44"/>
              </w:rPr>
              <w:t>□</w:t>
            </w:r>
            <w: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9A41BF" w14:textId="3F30CFD4" w:rsidR="00441E20" w:rsidRDefault="00441E20">
            <w:pPr>
              <w:ind w:left="13"/>
            </w:pP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D912A2" w14:textId="0A615FA8" w:rsidR="00441E20" w:rsidRDefault="000478B8">
            <w:pPr>
              <w:spacing w:after="2" w:line="238" w:lineRule="auto"/>
              <w:ind w:right="59"/>
              <w:jc w:val="both"/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apertura da lunedì a venerdì sia nella fascia mattutina (8-14) che pomeridiana (14-20) per un totale di almeno 6 ore al giorno in caso di 2-3 pediatri, almeno 7 ore al giorno in caso di 4-5 pediatri, almeno 8 ore in caso di 6-7 pediatri e così via con un’ora in più ogni 1-2 pediatri aggiuntivi</w:t>
            </w:r>
            <w:r>
              <w:rPr>
                <w:rFonts w:ascii="Century Gothic" w:eastAsia="Century Gothic" w:hAnsi="Century Gothic" w:cs="Century Gothic"/>
              </w:rPr>
              <w:t>;</w:t>
            </w:r>
            <w:r w:rsidR="00EB3FFB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9287CE7" w14:textId="1D7E1F8A" w:rsidR="00AB19CE" w:rsidRDefault="000478B8" w:rsidP="00AB19CE">
            <w:pPr>
              <w:spacing w:after="2" w:line="238" w:lineRule="auto"/>
              <w:ind w:right="61"/>
              <w:jc w:val="both"/>
              <w:rPr>
                <w:rFonts w:ascii="Century Gothic" w:eastAsia="Century Gothic" w:hAnsi="Century Gothic" w:cs="Century Gothic"/>
                <w:color w:val="auto"/>
              </w:rPr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il numero minimo di ore per ciascuna fascia (mattutina o pomeridiana) non può essere inferiore a</w:t>
            </w:r>
            <w:r w:rsidR="007A39FA">
              <w:rPr>
                <w:rFonts w:ascii="Century Gothic" w:eastAsia="Century Gothic" w:hAnsi="Century Gothic" w:cs="Century Gothic"/>
              </w:rPr>
              <w:t xml:space="preserve"> </w:t>
            </w:r>
            <w:r w:rsidR="007A39FA" w:rsidRPr="000478B8">
              <w:rPr>
                <w:rFonts w:ascii="Century Gothic" w:eastAsia="Century Gothic" w:hAnsi="Century Gothic" w:cs="Century Gothic"/>
                <w:color w:val="auto"/>
              </w:rPr>
              <w:t>3</w:t>
            </w:r>
            <w:r w:rsidR="00752D47" w:rsidRPr="000478B8">
              <w:rPr>
                <w:rFonts w:ascii="Century Gothic" w:eastAsia="Century Gothic" w:hAnsi="Century Gothic" w:cs="Century Gothic"/>
                <w:color w:val="auto"/>
              </w:rPr>
              <w:t>;</w:t>
            </w:r>
          </w:p>
          <w:p w14:paraId="0902BDBA" w14:textId="77777777" w:rsidR="00AB19CE" w:rsidRDefault="000478B8" w:rsidP="00AB19CE">
            <w:pPr>
              <w:spacing w:after="2" w:line="238" w:lineRule="auto"/>
              <w:ind w:right="61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la chiusura della sede unica non può essere prima delle 19.00</w:t>
            </w:r>
          </w:p>
          <w:p w14:paraId="64685737" w14:textId="0BB5E51C" w:rsidR="000478B8" w:rsidRDefault="000478B8" w:rsidP="00AB19CE">
            <w:pPr>
              <w:spacing w:after="2" w:line="238" w:lineRule="auto"/>
              <w:ind w:right="61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 w:rsidR="00AB19CE">
              <w:rPr>
                <w:rFonts w:ascii="Wingdings" w:eastAsia="Wingdings" w:hAnsi="Wingdings" w:cs="Wingdings"/>
                <w:sz w:val="15"/>
              </w:rPr>
              <w:t></w:t>
            </w:r>
            <w:r w:rsidR="00EB3FFB" w:rsidRPr="000478B8">
              <w:rPr>
                <w:rFonts w:ascii="Century Gothic" w:eastAsia="Century Gothic" w:hAnsi="Century Gothic" w:cs="Century Gothic"/>
              </w:rPr>
              <w:t>ogni pediatra deve rispettare gli orari minimi individuali di apertura del proprio studio</w:t>
            </w:r>
            <w:r w:rsidR="00752D47" w:rsidRPr="000478B8">
              <w:rPr>
                <w:rFonts w:ascii="Century Gothic" w:eastAsia="Century Gothic" w:hAnsi="Century Gothic" w:cs="Century Gothic"/>
              </w:rPr>
              <w:t>;</w:t>
            </w:r>
            <w:r w:rsidR="00EB3FFB" w:rsidRPr="000478B8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8C1F7AB" w14:textId="2A8105C0" w:rsidR="00441E20" w:rsidRDefault="000478B8" w:rsidP="000478B8">
            <w:pPr>
              <w:spacing w:after="2" w:line="238" w:lineRule="auto"/>
              <w:ind w:right="61"/>
              <w:jc w:val="both"/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 w:rsidRPr="000478B8">
              <w:rPr>
                <w:rFonts w:ascii="Century Gothic" w:eastAsia="Century Gothic" w:hAnsi="Century Gothic" w:cs="Century Gothic"/>
              </w:rPr>
              <w:t xml:space="preserve">presenza di una organizzazione atta ad assicurare la </w:t>
            </w:r>
            <w:proofErr w:type="spellStart"/>
            <w:r w:rsidR="00EB3FFB" w:rsidRPr="000478B8">
              <w:rPr>
                <w:rFonts w:ascii="Century Gothic" w:eastAsia="Century Gothic" w:hAnsi="Century Gothic" w:cs="Century Gothic"/>
              </w:rPr>
              <w:t>contattabilità</w:t>
            </w:r>
            <w:proofErr w:type="spellEnd"/>
            <w:r w:rsidR="00EB3FFB" w:rsidRPr="000478B8">
              <w:rPr>
                <w:rFonts w:ascii="Century Gothic" w:eastAsia="Century Gothic" w:hAnsi="Century Gothic" w:cs="Century Gothic"/>
              </w:rPr>
              <w:t xml:space="preserve"> di un pediatra per tutti i pazienti della associazione</w:t>
            </w:r>
            <w:r>
              <w:rPr>
                <w:rFonts w:ascii="Century Gothic" w:eastAsia="Century Gothic" w:hAnsi="Century Gothic" w:cs="Century Gothic"/>
              </w:rPr>
              <w:t>.</w:t>
            </w:r>
            <w:r w:rsidR="00EB3FFB" w:rsidRPr="000478B8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70800" w14:textId="77777777" w:rsidR="00441E20" w:rsidRDefault="00441E20"/>
        </w:tc>
      </w:tr>
      <w:tr w:rsidR="00441E20" w14:paraId="67229EC3" w14:textId="77777777">
        <w:trPr>
          <w:trHeight w:val="539"/>
        </w:trPr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005891A1" w14:textId="77777777" w:rsidR="00441E20" w:rsidRDefault="00441E20"/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77ABE" w14:textId="4A0DCB13" w:rsidR="00441E20" w:rsidRDefault="00441E20">
            <w:pPr>
              <w:ind w:left="13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CC023" w14:textId="590C7B4C" w:rsidR="00441E20" w:rsidRDefault="000478B8"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presenza del collaboratore di studio per tutto l’orario di apertura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3E345" w14:textId="77777777" w:rsidR="00441E20" w:rsidRDefault="00441E20"/>
        </w:tc>
      </w:tr>
      <w:tr w:rsidR="00441E20" w14:paraId="52B3E433" w14:textId="7777777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363190BB" w14:textId="77777777" w:rsidR="00441E20" w:rsidRDefault="00441E20"/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8A335F" w14:textId="0EB1440B" w:rsidR="00441E20" w:rsidRDefault="00441E20" w:rsidP="00AB19CE"/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18A65" w14:textId="115BCCBA" w:rsidR="00441E20" w:rsidRDefault="000478B8"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presenza dell’infermiere per almeno il 50% dell’orario di apertura (75% in caso di operatore socio-sanitario)</w:t>
            </w:r>
            <w:r w:rsidR="00752D47">
              <w:rPr>
                <w:rFonts w:ascii="Century Gothic" w:eastAsia="Century Gothic" w:hAnsi="Century Gothic" w:cs="Century Gothic"/>
              </w:rPr>
              <w:t>;</w:t>
            </w:r>
            <w:r w:rsidR="00EB3FFB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71816" w14:textId="77777777" w:rsidR="00441E20" w:rsidRDefault="00441E20"/>
        </w:tc>
      </w:tr>
      <w:tr w:rsidR="00441E20" w14:paraId="188A0218" w14:textId="77777777">
        <w:trPr>
          <w:trHeight w:val="1348"/>
        </w:trPr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465B0F" w14:textId="77777777" w:rsidR="00441E20" w:rsidRDefault="00441E20"/>
        </w:tc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2022D1" w14:textId="32F98322" w:rsidR="00441E20" w:rsidRDefault="00441E20">
            <w:pPr>
              <w:ind w:left="13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499FE" w14:textId="3433E56D" w:rsidR="00441E20" w:rsidRDefault="000478B8">
            <w:pPr>
              <w:spacing w:after="6" w:line="239" w:lineRule="auto"/>
              <w:ind w:right="63"/>
              <w:jc w:val="both"/>
            </w:pPr>
            <w:r>
              <w:rPr>
                <w:rFonts w:ascii="Wingdings" w:eastAsia="Wingdings" w:hAnsi="Wingdings" w:cs="Wingdings"/>
                <w:sz w:val="15"/>
              </w:rPr>
              <w:t>⚫</w:t>
            </w:r>
            <w:r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 xml:space="preserve">possibilità di riduzione dell’orario di apertura nei mesi di luglio e agosto previa comunicazione </w:t>
            </w:r>
            <w:r w:rsidR="002975E4" w:rsidRPr="00312749">
              <w:rPr>
                <w:rFonts w:ascii="Century Gothic" w:eastAsia="Century Gothic" w:hAnsi="Century Gothic" w:cs="Century Gothic"/>
                <w:color w:val="auto"/>
              </w:rPr>
              <w:t xml:space="preserve">e conseguente autorizzazione di </w:t>
            </w:r>
            <w:r w:rsidR="00EB3FFB">
              <w:rPr>
                <w:rFonts w:ascii="Century Gothic" w:eastAsia="Century Gothic" w:hAnsi="Century Gothic" w:cs="Century Gothic"/>
              </w:rPr>
              <w:t xml:space="preserve">ATS/ASST, con permanenza del vincolo della doppia apertura mattutina e pomeridiana </w:t>
            </w:r>
          </w:p>
          <w:p w14:paraId="53F49EF5" w14:textId="77777777" w:rsidR="00441E20" w:rsidRDefault="00EB3FFB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2F63E" w14:textId="77777777" w:rsidR="00441E20" w:rsidRPr="000478B8" w:rsidRDefault="00EB3FFB">
            <w:pPr>
              <w:ind w:left="12"/>
              <w:rPr>
                <w:color w:val="auto"/>
              </w:rPr>
            </w:pPr>
            <w:proofErr w:type="gramStart"/>
            <w:r w:rsidRPr="000478B8">
              <w:rPr>
                <w:b/>
                <w:color w:val="auto"/>
              </w:rPr>
              <w:t>euro</w:t>
            </w:r>
            <w:proofErr w:type="gramEnd"/>
            <w:r w:rsidRPr="000478B8">
              <w:rPr>
                <w:b/>
                <w:color w:val="auto"/>
              </w:rPr>
              <w:t xml:space="preserve"> </w:t>
            </w:r>
          </w:p>
          <w:p w14:paraId="3D2D8F2D" w14:textId="77777777" w:rsidR="00441E20" w:rsidRPr="000478B8" w:rsidRDefault="00EB3FFB">
            <w:pPr>
              <w:ind w:left="12"/>
              <w:rPr>
                <w:color w:val="auto"/>
              </w:rPr>
            </w:pPr>
            <w:r w:rsidRPr="000478B8">
              <w:rPr>
                <w:b/>
                <w:color w:val="auto"/>
              </w:rPr>
              <w:t xml:space="preserve">17,00/assistito/anno </w:t>
            </w:r>
          </w:p>
          <w:p w14:paraId="17DA8558" w14:textId="77777777" w:rsidR="00441E20" w:rsidRDefault="00EB3FFB">
            <w:pPr>
              <w:ind w:left="12"/>
            </w:pPr>
            <w:r>
              <w:rPr>
                <w:sz w:val="24"/>
              </w:rPr>
              <w:t xml:space="preserve"> </w:t>
            </w:r>
          </w:p>
          <w:p w14:paraId="353A4C33" w14:textId="77777777" w:rsidR="00441E20" w:rsidRDefault="00EB3FFB">
            <w:pPr>
              <w:ind w:left="12"/>
            </w:pPr>
            <w:r>
              <w:rPr>
                <w:sz w:val="24"/>
              </w:rPr>
              <w:t xml:space="preserve"> </w:t>
            </w:r>
          </w:p>
        </w:tc>
      </w:tr>
    </w:tbl>
    <w:p w14:paraId="017F03BA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00BEA21C" w14:textId="77777777" w:rsidR="00441E20" w:rsidRDefault="00EB3FFB">
      <w:pP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14:paraId="1EA49898" w14:textId="77777777" w:rsidR="000478B8" w:rsidRDefault="000478B8">
      <w:pPr>
        <w:spacing w:after="0"/>
      </w:pPr>
    </w:p>
    <w:p w14:paraId="2C5DADBE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20DF1F63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2AC3DD7D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3714CF4D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346198B9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1F2CC7FA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14008256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7294DFC7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5459BA85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11556972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14BAE7D3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615C3FF9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2B0F27BF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7F74A0A0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38431CF3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01BA75D1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694676BD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4F462A1F" w14:textId="77777777" w:rsidR="00441E20" w:rsidRDefault="00EB3FFB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tbl>
      <w:tblPr>
        <w:tblStyle w:val="TableGrid"/>
        <w:tblW w:w="10344" w:type="dxa"/>
        <w:tblInd w:w="289" w:type="dxa"/>
        <w:tblCellMar>
          <w:top w:w="27" w:type="dxa"/>
          <w:right w:w="8" w:type="dxa"/>
        </w:tblCellMar>
        <w:tblLook w:val="04A0" w:firstRow="1" w:lastRow="0" w:firstColumn="1" w:lastColumn="0" w:noHBand="0" w:noVBand="1"/>
      </w:tblPr>
      <w:tblGrid>
        <w:gridCol w:w="986"/>
        <w:gridCol w:w="492"/>
        <w:gridCol w:w="6740"/>
        <w:gridCol w:w="2126"/>
      </w:tblGrid>
      <w:tr w:rsidR="00441E20" w14:paraId="0DA8E6BF" w14:textId="77777777">
        <w:trPr>
          <w:trHeight w:val="8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2"/>
          </w:tcPr>
          <w:p w14:paraId="51CAC299" w14:textId="77777777" w:rsidR="00441E20" w:rsidRDefault="00441E20"/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2"/>
          </w:tcPr>
          <w:p w14:paraId="6A985187" w14:textId="77777777" w:rsidR="00441E20" w:rsidRDefault="00441E20"/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CA219" w14:textId="77777777" w:rsidR="00441E20" w:rsidRDefault="00EB3FFB">
            <w:pPr>
              <w:ind w:left="2629"/>
            </w:pPr>
            <w:r>
              <w:rPr>
                <w:sz w:val="24"/>
              </w:rPr>
              <w:t xml:space="preserve"> </w:t>
            </w:r>
          </w:p>
          <w:p w14:paraId="78639529" w14:textId="77777777" w:rsidR="00441E20" w:rsidRDefault="00EB3FFB">
            <w:pPr>
              <w:spacing w:after="50"/>
              <w:ind w:left="1693"/>
            </w:pPr>
            <w:r>
              <w:rPr>
                <w:sz w:val="24"/>
              </w:rPr>
              <w:t xml:space="preserve">SENZA SEDE UNICA </w:t>
            </w:r>
          </w:p>
          <w:p w14:paraId="1F5E3E4E" w14:textId="77777777" w:rsidR="00441E20" w:rsidRDefault="00EB3FFB">
            <w:pPr>
              <w:ind w:left="2629"/>
            </w:pPr>
            <w:r>
              <w:rPr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7D890C46" w14:textId="77777777" w:rsidR="00441E20" w:rsidRDefault="00EB3FFB">
            <w:pPr>
              <w:ind w:left="71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valore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dell’indennità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441E20" w14:paraId="59E4EF70" w14:textId="77777777">
        <w:trPr>
          <w:trHeight w:val="456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  <w:vAlign w:val="bottom"/>
          </w:tcPr>
          <w:p w14:paraId="23A8F70B" w14:textId="77777777" w:rsidR="00441E20" w:rsidRDefault="00EB3FFB">
            <w:pPr>
              <w:ind w:left="354"/>
              <w:jc w:val="center"/>
            </w:pPr>
            <w:r>
              <w:rPr>
                <w:b/>
                <w:sz w:val="44"/>
              </w:rPr>
              <w:t xml:space="preserve"> </w:t>
            </w:r>
          </w:p>
          <w:p w14:paraId="241A29AE" w14:textId="77777777" w:rsidR="00441E20" w:rsidRDefault="00EB3FFB">
            <w:pPr>
              <w:spacing w:line="216" w:lineRule="auto"/>
              <w:ind w:left="429" w:firstLine="187"/>
            </w:pPr>
            <w:r>
              <w:rPr>
                <w:b/>
                <w:sz w:val="44"/>
              </w:rPr>
              <w:t xml:space="preserve"> </w:t>
            </w:r>
            <w:r>
              <w:rPr>
                <w:sz w:val="44"/>
              </w:rPr>
              <w:t>□</w:t>
            </w:r>
            <w:r>
              <w:rPr>
                <w:rFonts w:ascii="Arial" w:eastAsia="Arial" w:hAnsi="Arial" w:cs="Arial"/>
                <w:sz w:val="44"/>
              </w:rPr>
              <w:t xml:space="preserve"> </w:t>
            </w:r>
            <w:r>
              <w:rPr>
                <w:b/>
                <w:sz w:val="44"/>
              </w:rPr>
              <w:t xml:space="preserve"> </w:t>
            </w:r>
          </w:p>
          <w:p w14:paraId="1ABDB308" w14:textId="77777777" w:rsidR="00441E20" w:rsidRDefault="00EB3FFB">
            <w:pPr>
              <w:ind w:left="68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D69B6C" w14:textId="53F39B46" w:rsidR="00441E20" w:rsidRDefault="00441E20">
            <w:pPr>
              <w:ind w:left="72"/>
            </w:pP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0152DA9" w14:textId="764ECCC0" w:rsidR="00441E20" w:rsidRDefault="00AB19CE">
            <w:pPr>
              <w:spacing w:after="1" w:line="239" w:lineRule="auto"/>
              <w:ind w:right="60"/>
              <w:jc w:val="both"/>
            </w:pPr>
            <w:r w:rsidRPr="00CD29F3">
              <w:rPr>
                <w:rFonts w:ascii="Wingdings" w:eastAsia="Wingdings" w:hAnsi="Wingdings" w:cs="Wingdings"/>
                <w:sz w:val="15"/>
              </w:rPr>
              <w:t>⚫</w:t>
            </w:r>
            <w:r w:rsidR="00CD29F3"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apertura da lunedì a venerdì sia nella fascia mattutina (8-14) che pomeridiana (14-20) per un totale di almeno 6 ore al giorno in caso di 2-3 pediatri, almeno 7 ore al giorno in caso di 4-5 pediatri, almeno 8 ore in caso di 6-7 pediatri e così via con un’ora in più ogni 1-2 pediatri aggiuntivi</w:t>
            </w:r>
            <w:r w:rsidR="00EB3FFB">
              <w:rPr>
                <w:rFonts w:ascii="Verdana" w:eastAsia="Verdana" w:hAnsi="Verdana" w:cs="Verdana"/>
              </w:rPr>
              <w:t>.</w:t>
            </w:r>
            <w:r w:rsidR="00EB3FFB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785ABC5" w14:textId="11C86530" w:rsidR="00441E20" w:rsidRDefault="00AB19CE">
            <w:pPr>
              <w:jc w:val="both"/>
            </w:pPr>
            <w:r>
              <w:rPr>
                <w:rFonts w:ascii="Wingdings" w:eastAsia="Wingdings" w:hAnsi="Wingdings" w:cs="Wingdings"/>
                <w:strike/>
                <w:sz w:val="15"/>
              </w:rPr>
              <w:t>⚫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EB3FFB">
              <w:rPr>
                <w:rFonts w:ascii="Century Gothic" w:eastAsia="Century Gothic" w:hAnsi="Century Gothic" w:cs="Century Gothic"/>
              </w:rPr>
              <w:t xml:space="preserve">il numero minimo di ore per ciascuna fascia ambulatoriale </w:t>
            </w:r>
          </w:p>
          <w:p w14:paraId="5E1B9CAD" w14:textId="4811EB05" w:rsidR="00441E20" w:rsidRDefault="00EB3FFB">
            <w:r>
              <w:rPr>
                <w:rFonts w:ascii="Century Gothic" w:eastAsia="Century Gothic" w:hAnsi="Century Gothic" w:cs="Century Gothic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mattutina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o pomeridiana) non può essere inferiore </w:t>
            </w:r>
            <w:r w:rsidRPr="00CD29F3">
              <w:rPr>
                <w:rFonts w:ascii="Century Gothic" w:eastAsia="Century Gothic" w:hAnsi="Century Gothic" w:cs="Century Gothic"/>
                <w:color w:val="auto"/>
              </w:rPr>
              <w:t xml:space="preserve">a </w:t>
            </w:r>
            <w:r w:rsidR="007A39FA" w:rsidRPr="00CD29F3">
              <w:rPr>
                <w:rFonts w:ascii="Century Gothic" w:eastAsia="Century Gothic" w:hAnsi="Century Gothic" w:cs="Century Gothic"/>
                <w:color w:val="auto"/>
              </w:rPr>
              <w:t>3</w:t>
            </w:r>
          </w:p>
          <w:p w14:paraId="1497154C" w14:textId="7271EFA9" w:rsidR="00752D47" w:rsidRDefault="00AB19CE">
            <w:pPr>
              <w:ind w:right="60"/>
              <w:jc w:val="both"/>
              <w:rPr>
                <w:rFonts w:ascii="Century Gothic" w:eastAsia="Century Gothic" w:hAnsi="Century Gothic" w:cs="Century Gothic"/>
              </w:rPr>
            </w:pPr>
            <w:r w:rsidRPr="00CD29F3">
              <w:rPr>
                <w:rFonts w:ascii="Wingdings" w:eastAsia="Wingdings" w:hAnsi="Wingdings" w:cs="Wingdings"/>
                <w:sz w:val="15"/>
              </w:rPr>
              <w:t>⚫</w:t>
            </w:r>
            <w:r w:rsidR="00CD29F3"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>per ogni giornata la chiusura di almeno una sede ambulatoriale dei Pediatri costituenti l’associazione non può avvenire prima delle 19.00</w:t>
            </w:r>
            <w:r w:rsidR="00752D47">
              <w:rPr>
                <w:rFonts w:ascii="Century Gothic" w:eastAsia="Century Gothic" w:hAnsi="Century Gothic" w:cs="Century Gothic"/>
              </w:rPr>
              <w:t>;</w:t>
            </w:r>
          </w:p>
          <w:p w14:paraId="64567947" w14:textId="215F6960" w:rsidR="00441E20" w:rsidRPr="00312749" w:rsidRDefault="00AB19CE">
            <w:pPr>
              <w:ind w:right="6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  <w:strike/>
                <w:sz w:val="15"/>
              </w:rPr>
              <w:t>⚫</w:t>
            </w:r>
            <w:r w:rsidR="00EB3FFB">
              <w:rPr>
                <w:rFonts w:ascii="Century Gothic" w:eastAsia="Century Gothic" w:hAnsi="Century Gothic" w:cs="Century Gothic"/>
              </w:rPr>
              <w:t xml:space="preserve"> i pediatri sono organizzati ciascuno nel proprio studio, ma è individuata una sede comune che può essere un ambulatorio condiviso, anche presso la </w:t>
            </w:r>
            <w:proofErr w:type="spellStart"/>
            <w:r w:rsidR="00EB3FFB">
              <w:rPr>
                <w:rFonts w:ascii="Century Gothic" w:eastAsia="Century Gothic" w:hAnsi="Century Gothic" w:cs="Century Gothic"/>
              </w:rPr>
              <w:t>CdC</w:t>
            </w:r>
            <w:proofErr w:type="spellEnd"/>
            <w:r w:rsidR="00EB3FFB">
              <w:rPr>
                <w:rFonts w:ascii="Century Gothic" w:eastAsia="Century Gothic" w:hAnsi="Century Gothic" w:cs="Century Gothic"/>
              </w:rPr>
              <w:t xml:space="preserve">, oppure uno degli ambulatori dei </w:t>
            </w:r>
            <w:proofErr w:type="spellStart"/>
            <w:r w:rsidR="00EB3FFB">
              <w:rPr>
                <w:rFonts w:ascii="Century Gothic" w:eastAsia="Century Gothic" w:hAnsi="Century Gothic" w:cs="Century Gothic"/>
              </w:rPr>
              <w:t>PdF</w:t>
            </w:r>
            <w:proofErr w:type="spellEnd"/>
            <w:r w:rsidR="00EB3FFB">
              <w:rPr>
                <w:rFonts w:ascii="Century Gothic" w:eastAsia="Century Gothic" w:hAnsi="Century Gothic" w:cs="Century Gothic"/>
              </w:rPr>
              <w:t xml:space="preserve">, dove tutti i </w:t>
            </w:r>
            <w:proofErr w:type="spellStart"/>
            <w:r w:rsidR="00EB3FFB">
              <w:rPr>
                <w:rFonts w:ascii="Century Gothic" w:eastAsia="Century Gothic" w:hAnsi="Century Gothic" w:cs="Century Gothic"/>
              </w:rPr>
              <w:t>PdF</w:t>
            </w:r>
            <w:proofErr w:type="spellEnd"/>
            <w:r w:rsidR="00EB3FFB">
              <w:rPr>
                <w:rFonts w:ascii="Century Gothic" w:eastAsia="Century Gothic" w:hAnsi="Century Gothic" w:cs="Century Gothic"/>
              </w:rPr>
              <w:t xml:space="preserve"> devono prestare la loro opera per attività comuni, come ad esempio le vaccinazioni e le aperture a turno dei prefestivi;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7903A" w14:textId="77777777" w:rsidR="00441E20" w:rsidRDefault="00441E20"/>
        </w:tc>
      </w:tr>
      <w:tr w:rsidR="00441E20" w14:paraId="17CF5714" w14:textId="77777777">
        <w:trPr>
          <w:trHeight w:val="539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3EC28AE2" w14:textId="77777777" w:rsidR="00441E20" w:rsidRDefault="00441E20"/>
        </w:tc>
        <w:tc>
          <w:tcPr>
            <w:tcW w:w="4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56C8DB" w14:textId="76390B21" w:rsidR="00441E20" w:rsidRDefault="00441E20">
            <w:pPr>
              <w:ind w:left="72"/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461B5" w14:textId="26458F9B" w:rsidR="00441E20" w:rsidRDefault="00AB19CE">
            <w:pPr>
              <w:jc w:val="both"/>
            </w:pPr>
            <w:r>
              <w:rPr>
                <w:rFonts w:ascii="Wingdings" w:eastAsia="Wingdings" w:hAnsi="Wingdings" w:cs="Wingdings"/>
                <w:strike/>
                <w:sz w:val="15"/>
              </w:rPr>
              <w:t>⚫</w:t>
            </w:r>
            <w:r w:rsidRPr="00CD29F3"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 xml:space="preserve">ogni pediatra deve rispettare gli orari minimi individuali di apertura del proprio </w:t>
            </w:r>
            <w:proofErr w:type="gramStart"/>
            <w:r w:rsidR="00EB3FFB">
              <w:rPr>
                <w:rFonts w:ascii="Century Gothic" w:eastAsia="Century Gothic" w:hAnsi="Century Gothic" w:cs="Century Gothic"/>
              </w:rPr>
              <w:t>studio</w:t>
            </w:r>
            <w:r w:rsidR="00752D47">
              <w:rPr>
                <w:rFonts w:ascii="Century Gothic" w:eastAsia="Century Gothic" w:hAnsi="Century Gothic" w:cs="Century Gothic"/>
              </w:rPr>
              <w:t>;</w:t>
            </w:r>
            <w:r w:rsidR="00EB3FFB">
              <w:rPr>
                <w:rFonts w:ascii="Century Gothic" w:eastAsia="Century Gothic" w:hAnsi="Century Gothic" w:cs="Century Gothic"/>
              </w:rPr>
              <w:t xml:space="preserve"> </w:t>
            </w:r>
            <w:r w:rsidR="00F270ED" w:rsidRPr="00312749">
              <w:rPr>
                <w:rFonts w:ascii="Century Gothic" w:eastAsia="Century Gothic" w:hAnsi="Century Gothic" w:cs="Century Gothic"/>
                <w:color w:val="FF0000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54906" w14:textId="77777777" w:rsidR="00441E20" w:rsidRDefault="00441E20"/>
        </w:tc>
      </w:tr>
      <w:tr w:rsidR="00441E20" w14:paraId="759C6307" w14:textId="77777777">
        <w:trPr>
          <w:trHeight w:val="810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084C6353" w14:textId="77777777" w:rsidR="00441E20" w:rsidRDefault="00441E20"/>
        </w:tc>
        <w:tc>
          <w:tcPr>
            <w:tcW w:w="4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8B1E72" w14:textId="3E84E119" w:rsidR="00441E20" w:rsidRDefault="00441E20">
            <w:pPr>
              <w:ind w:left="72"/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BFD90" w14:textId="71E1955B" w:rsidR="00441E20" w:rsidRDefault="00AB19CE">
            <w:pPr>
              <w:ind w:right="62"/>
              <w:jc w:val="both"/>
            </w:pPr>
            <w:r w:rsidRPr="00CD29F3">
              <w:rPr>
                <w:rFonts w:ascii="Wingdings" w:eastAsia="Wingdings" w:hAnsi="Wingdings" w:cs="Wingdings"/>
                <w:sz w:val="15"/>
              </w:rPr>
              <w:t>⚫</w:t>
            </w:r>
            <w:r w:rsidRPr="00CD29F3">
              <w:rPr>
                <w:rFonts w:ascii="Wingdings" w:eastAsia="Wingdings" w:hAnsi="Wingdings" w:cs="Wingdings"/>
                <w:sz w:val="15"/>
              </w:rPr>
              <w:t></w:t>
            </w:r>
            <w:r w:rsidR="00EB3FFB">
              <w:rPr>
                <w:rFonts w:ascii="Century Gothic" w:eastAsia="Century Gothic" w:hAnsi="Century Gothic" w:cs="Century Gothic"/>
              </w:rPr>
              <w:t xml:space="preserve">presenza di una organizzazione atta ad assicurare la </w:t>
            </w:r>
            <w:proofErr w:type="spellStart"/>
            <w:r w:rsidR="00EB3FFB">
              <w:rPr>
                <w:rFonts w:ascii="Century Gothic" w:eastAsia="Century Gothic" w:hAnsi="Century Gothic" w:cs="Century Gothic"/>
              </w:rPr>
              <w:t>contattabilità</w:t>
            </w:r>
            <w:proofErr w:type="spellEnd"/>
            <w:r w:rsidR="00EB3FFB">
              <w:rPr>
                <w:rFonts w:ascii="Century Gothic" w:eastAsia="Century Gothic" w:hAnsi="Century Gothic" w:cs="Century Gothic"/>
              </w:rPr>
              <w:t xml:space="preserve"> per tutti i pazienti della associazione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B6AC8" w14:textId="77777777" w:rsidR="00441E20" w:rsidRDefault="00441E20"/>
        </w:tc>
      </w:tr>
      <w:tr w:rsidR="00441E20" w14:paraId="17F4266E" w14:textId="77777777">
        <w:trPr>
          <w:trHeight w:val="539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0B9004B9" w14:textId="77777777" w:rsidR="00441E20" w:rsidRDefault="00441E20"/>
        </w:tc>
        <w:tc>
          <w:tcPr>
            <w:tcW w:w="4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11E661" w14:textId="7686ACE9" w:rsidR="00441E20" w:rsidRDefault="00441E20">
            <w:pPr>
              <w:ind w:left="72"/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FE16A" w14:textId="0EFAA996" w:rsidR="00441E20" w:rsidRDefault="00CD29F3">
            <w:r>
              <w:rPr>
                <w:rFonts w:ascii="Wingdings" w:eastAsia="Wingdings" w:hAnsi="Wingdings" w:cs="Wingdings"/>
                <w:strike/>
                <w:sz w:val="15"/>
              </w:rPr>
              <w:t>⚫</w:t>
            </w:r>
            <w:r w:rsidR="00EB3FFB">
              <w:rPr>
                <w:rFonts w:ascii="Century Gothic" w:eastAsia="Century Gothic" w:hAnsi="Century Gothic" w:cs="Century Gothic"/>
              </w:rPr>
              <w:t xml:space="preserve">presenza di almeno un infermiere condiviso, disponibile a supportare le attività eseguite nella sede comune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798F7" w14:textId="77777777" w:rsidR="00441E20" w:rsidRDefault="00441E20"/>
        </w:tc>
      </w:tr>
      <w:tr w:rsidR="00441E20" w14:paraId="1C435FFD" w14:textId="77777777">
        <w:trPr>
          <w:trHeight w:val="133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73169E" w14:textId="77777777" w:rsidR="00441E20" w:rsidRDefault="00441E20"/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343514" w14:textId="311F1F55" w:rsidR="00441E20" w:rsidRDefault="00441E20">
            <w:pPr>
              <w:ind w:left="72"/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7F31F" w14:textId="51ABC766" w:rsidR="00441E20" w:rsidRDefault="00CD29F3" w:rsidP="00312749">
            <w:pPr>
              <w:spacing w:after="38" w:line="244" w:lineRule="auto"/>
              <w:ind w:right="60"/>
              <w:jc w:val="both"/>
            </w:pPr>
            <w:r>
              <w:rPr>
                <w:rFonts w:ascii="Wingdings" w:eastAsia="Wingdings" w:hAnsi="Wingdings" w:cs="Wingdings"/>
                <w:strike/>
                <w:sz w:val="15"/>
              </w:rPr>
              <w:t>⚫</w:t>
            </w:r>
            <w:r w:rsidR="00EB3FFB">
              <w:rPr>
                <w:rFonts w:ascii="Century Gothic" w:eastAsia="Century Gothic" w:hAnsi="Century Gothic" w:cs="Century Gothic"/>
              </w:rPr>
              <w:t>possibilità di riduzione dell’orario di apertu</w:t>
            </w:r>
            <w:r w:rsidR="00C5115E">
              <w:rPr>
                <w:rFonts w:ascii="Century Gothic" w:eastAsia="Century Gothic" w:hAnsi="Century Gothic" w:cs="Century Gothic"/>
              </w:rPr>
              <w:t xml:space="preserve">ra nei mesi di luglio e agosto </w:t>
            </w:r>
            <w:r w:rsidR="00EB3FFB">
              <w:rPr>
                <w:rFonts w:ascii="Century Gothic" w:eastAsia="Century Gothic" w:hAnsi="Century Gothic" w:cs="Century Gothic"/>
              </w:rPr>
              <w:t>previa comunicazione ad ATS/ASST</w:t>
            </w:r>
            <w:r w:rsidR="00EB3FFB">
              <w:t xml:space="preserve">, </w:t>
            </w:r>
            <w:r w:rsidR="00EB3FFB">
              <w:rPr>
                <w:rFonts w:ascii="Century Gothic" w:eastAsia="Century Gothic" w:hAnsi="Century Gothic" w:cs="Century Gothic"/>
              </w:rPr>
              <w:t>con permanenza del vincolo</w:t>
            </w:r>
            <w:r w:rsidR="00EB3FFB">
              <w:t xml:space="preserve"> </w:t>
            </w:r>
            <w:r w:rsidR="00EB3FFB">
              <w:rPr>
                <w:rFonts w:ascii="Century Gothic" w:eastAsia="Century Gothic" w:hAnsi="Century Gothic" w:cs="Century Gothic"/>
              </w:rPr>
              <w:t>della doppia apertura mattutina e pomeridiana</w:t>
            </w:r>
            <w:r w:rsidR="00752D47">
              <w:rPr>
                <w:rFonts w:ascii="Century Gothic" w:eastAsia="Century Gothic" w:hAnsi="Century Gothic" w:cs="Century Gothic"/>
              </w:rPr>
              <w:t>.</w:t>
            </w:r>
            <w:r w:rsidR="00EB3FFB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6A642" w14:textId="77777777" w:rsidR="00441E20" w:rsidRPr="00C5115E" w:rsidRDefault="00EB3FFB">
            <w:pPr>
              <w:spacing w:after="27"/>
              <w:ind w:left="71"/>
              <w:rPr>
                <w:color w:val="auto"/>
              </w:rPr>
            </w:pPr>
            <w:proofErr w:type="gramStart"/>
            <w:r w:rsidRPr="00C5115E">
              <w:rPr>
                <w:rFonts w:ascii="Tahoma" w:eastAsia="Tahoma" w:hAnsi="Tahoma" w:cs="Tahoma"/>
                <w:b/>
                <w:color w:val="auto"/>
                <w:sz w:val="18"/>
              </w:rPr>
              <w:t>euro</w:t>
            </w:r>
            <w:proofErr w:type="gramEnd"/>
            <w:r w:rsidRPr="00C5115E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</w:p>
          <w:p w14:paraId="4764FC15" w14:textId="77777777" w:rsidR="00441E20" w:rsidRPr="00C5115E" w:rsidRDefault="00EB3FFB">
            <w:pPr>
              <w:spacing w:after="30"/>
              <w:ind w:left="71"/>
              <w:rPr>
                <w:color w:val="auto"/>
              </w:rPr>
            </w:pPr>
            <w:r w:rsidRPr="00C5115E">
              <w:rPr>
                <w:rFonts w:ascii="Tahoma" w:eastAsia="Tahoma" w:hAnsi="Tahoma" w:cs="Tahoma"/>
                <w:b/>
                <w:color w:val="auto"/>
                <w:sz w:val="18"/>
              </w:rPr>
              <w:t>16,00/assistito</w:t>
            </w:r>
          </w:p>
          <w:p w14:paraId="08277DC3" w14:textId="234DC488" w:rsidR="00441E20" w:rsidRPr="00C5115E" w:rsidRDefault="00EB3FFB">
            <w:pPr>
              <w:ind w:left="71"/>
              <w:rPr>
                <w:rFonts w:ascii="Tahoma" w:eastAsia="Tahoma" w:hAnsi="Tahoma" w:cs="Tahoma"/>
                <w:b/>
                <w:color w:val="auto"/>
                <w:sz w:val="18"/>
              </w:rPr>
            </w:pPr>
            <w:r w:rsidRPr="00C5115E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/anno </w:t>
            </w:r>
          </w:p>
          <w:p w14:paraId="010AF41B" w14:textId="0B8B83E3" w:rsidR="00441E20" w:rsidRDefault="00441E20" w:rsidP="00C5115E">
            <w:pPr>
              <w:ind w:left="71"/>
            </w:pPr>
          </w:p>
        </w:tc>
      </w:tr>
    </w:tbl>
    <w:p w14:paraId="5FC63EE2" w14:textId="77777777" w:rsidR="00441E20" w:rsidRDefault="00EB3FFB">
      <w:pPr>
        <w:spacing w:after="24"/>
      </w:pPr>
      <w:r>
        <w:rPr>
          <w:rFonts w:ascii="Tahoma" w:eastAsia="Tahoma" w:hAnsi="Tahoma" w:cs="Tahoma"/>
          <w:b/>
        </w:rPr>
        <w:t xml:space="preserve"> </w:t>
      </w:r>
    </w:p>
    <w:p w14:paraId="53673E80" w14:textId="77777777" w:rsidR="00441E20" w:rsidRDefault="00EB3FFB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p w14:paraId="3AD5A74A" w14:textId="77777777" w:rsidR="00441E20" w:rsidRDefault="00EB3FFB">
      <w:pPr>
        <w:spacing w:after="214"/>
      </w:pPr>
      <w:r>
        <w:rPr>
          <w:rFonts w:ascii="Verdana" w:eastAsia="Verdana" w:hAnsi="Verdana" w:cs="Verdana"/>
          <w:sz w:val="26"/>
        </w:rPr>
        <w:t xml:space="preserve"> </w:t>
      </w:r>
    </w:p>
    <w:p w14:paraId="317FA637" w14:textId="77777777" w:rsidR="00441E20" w:rsidRDefault="00EB3FFB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center" w:pos="5418"/>
        </w:tabs>
        <w:ind w:left="196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rFonts w:ascii="Calibri" w:eastAsia="Calibri" w:hAnsi="Calibri" w:cs="Calibri"/>
          <w:b w:val="0"/>
          <w:sz w:val="32"/>
        </w:rPr>
        <w:t xml:space="preserve">ALLEGATI ALLA DOMANDA </w:t>
      </w:r>
      <w:r>
        <w:rPr>
          <w:rFonts w:ascii="Calibri" w:eastAsia="Calibri" w:hAnsi="Calibri" w:cs="Calibri"/>
          <w:b w:val="0"/>
          <w:sz w:val="36"/>
        </w:rPr>
        <w:t xml:space="preserve"> </w:t>
      </w:r>
    </w:p>
    <w:p w14:paraId="091847C7" w14:textId="77777777" w:rsidR="00441E20" w:rsidRDefault="00EB3FFB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p w14:paraId="03864ED3" w14:textId="77777777" w:rsidR="00441E20" w:rsidRDefault="00EB3FFB">
      <w:pPr>
        <w:spacing w:after="15"/>
      </w:pPr>
      <w:r>
        <w:rPr>
          <w:rFonts w:ascii="Verdana" w:eastAsia="Verdana" w:hAnsi="Verdana" w:cs="Verdana"/>
          <w:sz w:val="26"/>
        </w:rPr>
        <w:t xml:space="preserve">È obbligatorio allegare la seguente documentazione: </w:t>
      </w:r>
    </w:p>
    <w:p w14:paraId="7D74BE0E" w14:textId="77777777" w:rsidR="00641998" w:rsidRDefault="00EB3FFB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34D1C255" w14:textId="77777777" w:rsidR="00AD625F" w:rsidRDefault="00AD625F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</w:p>
    <w:p w14:paraId="6E18F764" w14:textId="77777777" w:rsidR="00AD625F" w:rsidRDefault="00AD625F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</w:p>
    <w:p w14:paraId="412AB64C" w14:textId="77777777" w:rsidR="00AD625F" w:rsidRDefault="00AD625F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</w:p>
    <w:p w14:paraId="1EA06AA9" w14:textId="77777777" w:rsidR="00AD625F" w:rsidRDefault="00AD625F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14:paraId="4ED7A03A" w14:textId="77777777" w:rsidR="00AD625F" w:rsidRDefault="00AD625F">
      <w:pPr>
        <w:spacing w:after="18"/>
        <w:ind w:left="358"/>
        <w:rPr>
          <w:rFonts w:ascii="Times New Roman" w:eastAsia="Times New Roman" w:hAnsi="Times New Roman" w:cs="Times New Roman"/>
          <w:sz w:val="20"/>
        </w:rPr>
      </w:pPr>
    </w:p>
    <w:p w14:paraId="528AAA9A" w14:textId="02AC26EF" w:rsidR="00441E20" w:rsidRDefault="00EB3FFB">
      <w:pPr>
        <w:spacing w:after="18"/>
        <w:ind w:left="3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BFA765" w14:textId="77777777" w:rsidR="00441E20" w:rsidRDefault="00EB3FFB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tbl>
      <w:tblPr>
        <w:tblStyle w:val="TableGrid"/>
        <w:tblW w:w="10356" w:type="dxa"/>
        <w:tblInd w:w="289" w:type="dxa"/>
        <w:tblCellMar>
          <w:top w:w="77" w:type="dxa"/>
          <w:left w:w="331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9370"/>
      </w:tblGrid>
      <w:tr w:rsidR="00441E20" w14:paraId="5245A2EF" w14:textId="77777777">
        <w:trPr>
          <w:trHeight w:val="308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5922D" w14:textId="77777777" w:rsidR="00441E20" w:rsidRDefault="00EB3FFB">
            <w:pPr>
              <w:ind w:right="218"/>
              <w:jc w:val="center"/>
            </w:pPr>
            <w:r>
              <w:lastRenderedPageBreak/>
              <w:t>INDENNITA’ FORME ASSOCIATIVE AVANZATE</w:t>
            </w:r>
            <w:r>
              <w:rPr>
                <w:sz w:val="28"/>
              </w:rPr>
              <w:t xml:space="preserve"> </w:t>
            </w:r>
          </w:p>
        </w:tc>
      </w:tr>
      <w:tr w:rsidR="00441E20" w14:paraId="66CA0890" w14:textId="77777777">
        <w:trPr>
          <w:trHeight w:val="44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0CECE"/>
              <w:right w:val="single" w:sz="4" w:space="0" w:color="000000"/>
            </w:tcBorders>
            <w:shd w:val="clear" w:color="auto" w:fill="D0CECE"/>
            <w:vAlign w:val="center"/>
          </w:tcPr>
          <w:p w14:paraId="54889BD1" w14:textId="77777777" w:rsidR="00441E20" w:rsidRDefault="00EB3FFB">
            <w:pPr>
              <w:ind w:right="169"/>
              <w:jc w:val="center"/>
            </w:pPr>
            <w:r>
              <w:t xml:space="preserve"> 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779" w14:textId="77777777" w:rsidR="00441E20" w:rsidRDefault="00EB3FFB">
            <w:r>
              <w:t xml:space="preserve">□   </w:t>
            </w:r>
            <w:r>
              <w:rPr>
                <w:sz w:val="24"/>
              </w:rPr>
              <w:t xml:space="preserve">atto costitutivo della forma associativa avanzata o sua integrazione </w:t>
            </w:r>
          </w:p>
        </w:tc>
      </w:tr>
      <w:tr w:rsidR="00441E20" w14:paraId="1A26607B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D0CECE"/>
              <w:right w:val="single" w:sz="4" w:space="0" w:color="000000"/>
            </w:tcBorders>
          </w:tcPr>
          <w:p w14:paraId="6FB77193" w14:textId="77777777" w:rsidR="00441E20" w:rsidRDefault="00441E20"/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881" w14:textId="77777777" w:rsidR="00441E20" w:rsidRDefault="00EB3FFB">
            <w:r>
              <w:t xml:space="preserve">□   </w:t>
            </w:r>
            <w:r>
              <w:rPr>
                <w:sz w:val="24"/>
              </w:rPr>
              <w:t xml:space="preserve">carta dei servizi o integrazione </w:t>
            </w:r>
          </w:p>
        </w:tc>
      </w:tr>
      <w:tr w:rsidR="00441E20" w14:paraId="53576CC2" w14:textId="77777777" w:rsidTr="002975E4">
        <w:trPr>
          <w:trHeight w:val="443"/>
        </w:trPr>
        <w:tc>
          <w:tcPr>
            <w:tcW w:w="986" w:type="dxa"/>
            <w:tcBorders>
              <w:top w:val="single" w:sz="4" w:space="0" w:color="D0CECE"/>
              <w:left w:val="single" w:sz="4" w:space="0" w:color="000000"/>
              <w:bottom w:val="single" w:sz="4" w:space="0" w:color="D0CECE"/>
              <w:right w:val="single" w:sz="4" w:space="0" w:color="000000"/>
            </w:tcBorders>
            <w:shd w:val="clear" w:color="auto" w:fill="D0CECE"/>
          </w:tcPr>
          <w:p w14:paraId="4D500CA6" w14:textId="77777777" w:rsidR="00441E20" w:rsidRDefault="00EB3FFB">
            <w:pPr>
              <w:ind w:right="169"/>
              <w:jc w:val="center"/>
            </w:pPr>
            <w:r>
              <w:t xml:space="preserve"> 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E77" w14:textId="77777777" w:rsidR="00441E20" w:rsidRDefault="00EB3FFB">
            <w:r>
              <w:t>□   no</w:t>
            </w:r>
            <w:r>
              <w:rPr>
                <w:sz w:val="24"/>
              </w:rPr>
              <w:t>ta tecnica, che documenti integrazione schede informatiche</w:t>
            </w:r>
            <w:r>
              <w:t xml:space="preserve"> </w:t>
            </w:r>
          </w:p>
        </w:tc>
      </w:tr>
      <w:tr w:rsidR="002975E4" w14:paraId="0CF470F7" w14:textId="77777777">
        <w:trPr>
          <w:trHeight w:val="443"/>
        </w:trPr>
        <w:tc>
          <w:tcPr>
            <w:tcW w:w="986" w:type="dxa"/>
            <w:tcBorders>
              <w:top w:val="single" w:sz="4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CC16D9" w14:textId="77777777" w:rsidR="002975E4" w:rsidRDefault="002975E4">
            <w:pPr>
              <w:ind w:right="169"/>
              <w:jc w:val="center"/>
            </w:pP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541" w14:textId="3F25F849" w:rsidR="002975E4" w:rsidRDefault="002975E4">
            <w:r>
              <w:t xml:space="preserve"> </w:t>
            </w:r>
            <w:r w:rsidR="00641998">
              <w:t xml:space="preserve">□   </w:t>
            </w:r>
            <w:r w:rsidR="00641998" w:rsidRPr="00312749">
              <w:rPr>
                <w:sz w:val="24"/>
              </w:rPr>
              <w:t>m</w:t>
            </w:r>
            <w:r w:rsidRPr="00312749">
              <w:rPr>
                <w:sz w:val="24"/>
              </w:rPr>
              <w:t xml:space="preserve">odalità con la quale viene assicurata la </w:t>
            </w:r>
            <w:proofErr w:type="spellStart"/>
            <w:r w:rsidRPr="00312749">
              <w:rPr>
                <w:sz w:val="24"/>
              </w:rPr>
              <w:t>contattabilità</w:t>
            </w:r>
            <w:proofErr w:type="spellEnd"/>
          </w:p>
        </w:tc>
      </w:tr>
    </w:tbl>
    <w:p w14:paraId="5BF42AC9" w14:textId="77777777" w:rsidR="00441E20" w:rsidRDefault="00EB3FFB">
      <w:pPr>
        <w:spacing w:after="189"/>
      </w:pPr>
      <w:r>
        <w:rPr>
          <w:rFonts w:ascii="Verdana" w:eastAsia="Verdana" w:hAnsi="Verdana" w:cs="Verdana"/>
          <w:sz w:val="28"/>
        </w:rPr>
        <w:t xml:space="preserve"> </w:t>
      </w:r>
    </w:p>
    <w:p w14:paraId="411A58D5" w14:textId="77777777" w:rsidR="00441E20" w:rsidRDefault="00EB3FFB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center" w:pos="5418"/>
        </w:tabs>
        <w:ind w:left="196" w:right="0" w:firstLine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rFonts w:ascii="Calibri" w:eastAsia="Calibri" w:hAnsi="Calibri" w:cs="Calibri"/>
          <w:b w:val="0"/>
          <w:sz w:val="32"/>
        </w:rPr>
        <w:t xml:space="preserve">DISPOSIZIONI FINALI </w:t>
      </w:r>
      <w:r>
        <w:rPr>
          <w:rFonts w:ascii="Calibri" w:eastAsia="Calibri" w:hAnsi="Calibri" w:cs="Calibri"/>
          <w:b w:val="0"/>
          <w:sz w:val="36"/>
        </w:rPr>
        <w:t xml:space="preserve"> </w:t>
      </w:r>
    </w:p>
    <w:p w14:paraId="2ACEA7DD" w14:textId="77777777" w:rsidR="00441E20" w:rsidRDefault="00EB3FFB">
      <w:pPr>
        <w:spacing w:after="0"/>
      </w:pPr>
      <w:r>
        <w:rPr>
          <w:rFonts w:ascii="Verdana" w:eastAsia="Verdana" w:hAnsi="Verdana" w:cs="Verdana"/>
          <w:sz w:val="28"/>
        </w:rPr>
        <w:t xml:space="preserve"> </w:t>
      </w:r>
    </w:p>
    <w:p w14:paraId="550AA3DF" w14:textId="77777777" w:rsidR="00441E20" w:rsidRDefault="00EB3FF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143D9302" w14:textId="77777777" w:rsidR="00441E20" w:rsidRDefault="00EB3FFB">
      <w:pPr>
        <w:spacing w:after="11" w:line="248" w:lineRule="auto"/>
        <w:ind w:left="278" w:right="956" w:hanging="10"/>
      </w:pPr>
      <w:r>
        <w:rPr>
          <w:rFonts w:ascii="Verdana" w:eastAsia="Verdana" w:hAnsi="Verdana" w:cs="Verdana"/>
        </w:rPr>
        <w:t xml:space="preserve">L’ATS potrà effettuare controlli a campione allo scopo di accertare la veridicità di quanto qui dichiarato. </w:t>
      </w:r>
    </w:p>
    <w:p w14:paraId="193D63E8" w14:textId="77777777" w:rsidR="00441E20" w:rsidRDefault="00EB3FFB">
      <w:pPr>
        <w:spacing w:after="70"/>
      </w:pPr>
      <w:r>
        <w:rPr>
          <w:rFonts w:ascii="Verdana" w:eastAsia="Verdana" w:hAnsi="Verdana" w:cs="Verdana"/>
        </w:rPr>
        <w:t xml:space="preserve"> </w:t>
      </w:r>
    </w:p>
    <w:p w14:paraId="632E8D40" w14:textId="77777777" w:rsidR="00441E20" w:rsidRDefault="00EB3FFB">
      <w:pPr>
        <w:spacing w:after="77"/>
        <w:ind w:left="283"/>
      </w:pPr>
      <w:r>
        <w:rPr>
          <w:rFonts w:ascii="Verdana" w:eastAsia="Verdana" w:hAnsi="Verdana" w:cs="Verdana"/>
        </w:rPr>
        <w:t xml:space="preserve"> </w:t>
      </w:r>
    </w:p>
    <w:p w14:paraId="0BEDC584" w14:textId="77777777" w:rsidR="00441E20" w:rsidRDefault="00EB3FFB">
      <w:pPr>
        <w:spacing w:after="77"/>
        <w:ind w:left="283"/>
      </w:pPr>
      <w:r>
        <w:rPr>
          <w:rFonts w:ascii="Verdana" w:eastAsia="Verdana" w:hAnsi="Verdana" w:cs="Verdana"/>
        </w:rPr>
        <w:t xml:space="preserve"> </w:t>
      </w:r>
    </w:p>
    <w:p w14:paraId="3BBF16B2" w14:textId="77777777" w:rsidR="00441E20" w:rsidRDefault="00EB3FFB">
      <w:pPr>
        <w:spacing w:after="77"/>
        <w:ind w:left="283"/>
      </w:pPr>
      <w:r>
        <w:rPr>
          <w:rFonts w:ascii="Verdana" w:eastAsia="Verdana" w:hAnsi="Verdana" w:cs="Verdana"/>
        </w:rPr>
        <w:t xml:space="preserve"> </w:t>
      </w:r>
    </w:p>
    <w:p w14:paraId="2CD677EB" w14:textId="77777777" w:rsidR="00441E20" w:rsidRDefault="00EB3FFB">
      <w:pPr>
        <w:spacing w:after="78"/>
        <w:ind w:left="283"/>
      </w:pPr>
      <w:r>
        <w:rPr>
          <w:rFonts w:ascii="Verdana" w:eastAsia="Verdana" w:hAnsi="Verdana" w:cs="Verdana"/>
        </w:rPr>
        <w:t xml:space="preserve"> </w:t>
      </w:r>
    </w:p>
    <w:p w14:paraId="3AC33043" w14:textId="77777777" w:rsidR="00441E20" w:rsidRDefault="00EB3FFB">
      <w:pPr>
        <w:spacing w:after="11" w:line="248" w:lineRule="auto"/>
        <w:ind w:left="278" w:right="267" w:hanging="10"/>
      </w:pPr>
      <w:r>
        <w:rPr>
          <w:rFonts w:ascii="Verdana" w:eastAsia="Verdana" w:hAnsi="Verdana" w:cs="Verdana"/>
        </w:rPr>
        <w:t xml:space="preserve">Luogo e data </w:t>
      </w:r>
    </w:p>
    <w:p w14:paraId="6D1F5586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6620F80E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19D90D07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36D57426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35D5AEE5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61A35FE8" w14:textId="77777777" w:rsidR="00441E20" w:rsidRDefault="00EB3FFB">
      <w:pPr>
        <w:spacing w:after="11" w:line="248" w:lineRule="auto"/>
        <w:ind w:left="5944" w:right="267" w:hanging="10"/>
      </w:pPr>
      <w:r>
        <w:rPr>
          <w:rFonts w:ascii="Verdana" w:eastAsia="Verdana" w:hAnsi="Verdana" w:cs="Verdana"/>
        </w:rPr>
        <w:t xml:space="preserve">Firma digitale * </w:t>
      </w:r>
    </w:p>
    <w:p w14:paraId="53A32384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34966FCC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0A4BADB8" w14:textId="77777777" w:rsidR="00441E20" w:rsidRDefault="00EB3FFB">
      <w:pPr>
        <w:spacing w:after="0"/>
        <w:ind w:left="922"/>
        <w:jc w:val="center"/>
      </w:pPr>
      <w:r>
        <w:rPr>
          <w:rFonts w:ascii="Verdana" w:eastAsia="Verdana" w:hAnsi="Verdana" w:cs="Verdana"/>
        </w:rPr>
        <w:t xml:space="preserve"> </w:t>
      </w:r>
    </w:p>
    <w:p w14:paraId="14541FB2" w14:textId="21CF3E52" w:rsidR="00441E20" w:rsidRDefault="00EB3FFB">
      <w:pPr>
        <w:spacing w:after="11" w:line="248" w:lineRule="auto"/>
        <w:ind w:left="1090" w:right="1823" w:hanging="10"/>
      </w:pPr>
      <w:r>
        <w:rPr>
          <w:rFonts w:ascii="Verdana" w:eastAsia="Verdana" w:hAnsi="Verdana" w:cs="Verdana"/>
        </w:rPr>
        <w:t>*firma del medico singolo o del Re</w:t>
      </w:r>
      <w:r w:rsidR="00333541">
        <w:rPr>
          <w:rFonts w:ascii="Verdana" w:eastAsia="Verdana" w:hAnsi="Verdana" w:cs="Verdana"/>
        </w:rPr>
        <w:t>ferente della forma associativa</w:t>
      </w:r>
    </w:p>
    <w:sectPr w:rsidR="00441E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2" w:right="335" w:bottom="1157" w:left="881" w:header="58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3FF31" w14:textId="77777777" w:rsidR="002F3D37" w:rsidRDefault="002F3D37">
      <w:pPr>
        <w:spacing w:after="0" w:line="240" w:lineRule="auto"/>
      </w:pPr>
      <w:r>
        <w:separator/>
      </w:r>
    </w:p>
  </w:endnote>
  <w:endnote w:type="continuationSeparator" w:id="0">
    <w:p w14:paraId="0FBDAFC7" w14:textId="77777777" w:rsidR="002F3D37" w:rsidRDefault="002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3045" w14:textId="77777777" w:rsidR="00441E20" w:rsidRDefault="00EB3FFB">
    <w:pPr>
      <w:tabs>
        <w:tab w:val="center" w:pos="10180"/>
      </w:tabs>
      <w:spacing w:after="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23"/>
      </w:rPr>
      <w:t>1</w:t>
    </w:r>
    <w:r>
      <w:rPr>
        <w:rFonts w:ascii="Microsoft Sans Serif" w:eastAsia="Microsoft Sans Serif" w:hAnsi="Microsoft Sans Serif" w:cs="Microsoft Sans Serif"/>
        <w:sz w:val="23"/>
      </w:rPr>
      <w:fldChar w:fldCharType="end"/>
    </w:r>
    <w:r>
      <w:rPr>
        <w:rFonts w:ascii="Microsoft Sans Serif" w:eastAsia="Microsoft Sans Serif" w:hAnsi="Microsoft Sans Serif" w:cs="Microsoft Sans Serif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1FA8" w14:textId="77777777" w:rsidR="00441E20" w:rsidRDefault="00EB3FFB">
    <w:pPr>
      <w:tabs>
        <w:tab w:val="center" w:pos="10180"/>
      </w:tabs>
      <w:spacing w:after="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D625F" w:rsidRPr="00AD625F">
      <w:rPr>
        <w:rFonts w:ascii="Microsoft Sans Serif" w:eastAsia="Microsoft Sans Serif" w:hAnsi="Microsoft Sans Serif" w:cs="Microsoft Sans Serif"/>
        <w:noProof/>
        <w:sz w:val="23"/>
      </w:rPr>
      <w:t>5</w:t>
    </w:r>
    <w:r>
      <w:rPr>
        <w:rFonts w:ascii="Microsoft Sans Serif" w:eastAsia="Microsoft Sans Serif" w:hAnsi="Microsoft Sans Serif" w:cs="Microsoft Sans Serif"/>
        <w:sz w:val="23"/>
      </w:rPr>
      <w:fldChar w:fldCharType="end"/>
    </w:r>
    <w:r>
      <w:rPr>
        <w:rFonts w:ascii="Microsoft Sans Serif" w:eastAsia="Microsoft Sans Serif" w:hAnsi="Microsoft Sans Serif" w:cs="Microsoft Sans Serif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F351" w14:textId="77777777" w:rsidR="00441E20" w:rsidRDefault="00EB3FFB">
    <w:pPr>
      <w:tabs>
        <w:tab w:val="center" w:pos="10180"/>
      </w:tabs>
      <w:spacing w:after="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23"/>
      </w:rPr>
      <w:t>1</w:t>
    </w:r>
    <w:r>
      <w:rPr>
        <w:rFonts w:ascii="Microsoft Sans Serif" w:eastAsia="Microsoft Sans Serif" w:hAnsi="Microsoft Sans Serif" w:cs="Microsoft Sans Serif"/>
        <w:sz w:val="23"/>
      </w:rPr>
      <w:fldChar w:fldCharType="end"/>
    </w:r>
    <w:r>
      <w:rPr>
        <w:rFonts w:ascii="Microsoft Sans Serif" w:eastAsia="Microsoft Sans Serif" w:hAnsi="Microsoft Sans Serif" w:cs="Microsoft Sans Serif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5FED0" w14:textId="77777777" w:rsidR="002F3D37" w:rsidRDefault="002F3D37">
      <w:pPr>
        <w:spacing w:after="0" w:line="240" w:lineRule="auto"/>
      </w:pPr>
      <w:r>
        <w:separator/>
      </w:r>
    </w:p>
  </w:footnote>
  <w:footnote w:type="continuationSeparator" w:id="0">
    <w:p w14:paraId="6E2245EC" w14:textId="77777777" w:rsidR="002F3D37" w:rsidRDefault="002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FE7DE" w14:textId="77777777" w:rsidR="00441E20" w:rsidRDefault="00EB3FFB">
    <w:pPr>
      <w:spacing w:after="0"/>
    </w:pPr>
    <w:r>
      <w:rPr>
        <w:rFonts w:ascii="Verdana" w:eastAsia="Verdana" w:hAnsi="Verdana" w:cs="Verdana"/>
        <w:sz w:val="20"/>
      </w:rPr>
      <w:t xml:space="preserve"> </w:t>
    </w:r>
  </w:p>
  <w:p w14:paraId="287EF509" w14:textId="77777777" w:rsidR="00441E20" w:rsidRDefault="00EB3FFB">
    <w:pPr>
      <w:spacing w:after="0"/>
      <w:ind w:left="259"/>
    </w:pPr>
    <w:r>
      <w:rPr>
        <w:rFonts w:ascii="Tahoma" w:eastAsia="Tahoma" w:hAnsi="Tahoma" w:cs="Tahoma"/>
        <w:b/>
        <w:sz w:val="19"/>
      </w:rPr>
      <w:t xml:space="preserve">ALLEGATO 1)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5CDE" w14:textId="77777777" w:rsidR="00441E20" w:rsidRDefault="00EB3FFB">
    <w:pPr>
      <w:spacing w:after="0"/>
    </w:pPr>
    <w:r>
      <w:rPr>
        <w:rFonts w:ascii="Verdana" w:eastAsia="Verdana" w:hAnsi="Verdana" w:cs="Verdana"/>
        <w:sz w:val="20"/>
      </w:rPr>
      <w:t xml:space="preserve"> </w:t>
    </w:r>
  </w:p>
  <w:p w14:paraId="09B78BB1" w14:textId="77777777" w:rsidR="00441E20" w:rsidRDefault="00EB3FFB">
    <w:pPr>
      <w:spacing w:after="0"/>
      <w:ind w:left="259"/>
    </w:pPr>
    <w:r>
      <w:rPr>
        <w:rFonts w:ascii="Tahoma" w:eastAsia="Tahoma" w:hAnsi="Tahoma" w:cs="Tahoma"/>
        <w:b/>
        <w:sz w:val="19"/>
      </w:rPr>
      <w:t xml:space="preserve">ALLEGATO 1)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20EC" w14:textId="77777777" w:rsidR="00441E20" w:rsidRDefault="00EB3FFB">
    <w:pPr>
      <w:spacing w:after="0"/>
    </w:pPr>
    <w:r>
      <w:rPr>
        <w:rFonts w:ascii="Verdana" w:eastAsia="Verdana" w:hAnsi="Verdana" w:cs="Verdana"/>
        <w:sz w:val="20"/>
      </w:rPr>
      <w:t xml:space="preserve"> </w:t>
    </w:r>
  </w:p>
  <w:p w14:paraId="3E35EB6E" w14:textId="77777777" w:rsidR="00441E20" w:rsidRDefault="00EB3FFB">
    <w:pPr>
      <w:spacing w:after="0"/>
      <w:ind w:left="259"/>
    </w:pPr>
    <w:r>
      <w:rPr>
        <w:rFonts w:ascii="Tahoma" w:eastAsia="Tahoma" w:hAnsi="Tahoma" w:cs="Tahoma"/>
        <w:b/>
        <w:sz w:val="19"/>
      </w:rPr>
      <w:t xml:space="preserve">ALLEGATO 1)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3CAC"/>
    <w:multiLevelType w:val="hybridMultilevel"/>
    <w:tmpl w:val="9D9036B2"/>
    <w:lvl w:ilvl="0" w:tplc="1292E498">
      <w:start w:val="1"/>
      <w:numFmt w:val="bullet"/>
      <w:lvlText w:val="⚫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48B5"/>
    <w:multiLevelType w:val="hybridMultilevel"/>
    <w:tmpl w:val="3968B18C"/>
    <w:lvl w:ilvl="0" w:tplc="C61CA422">
      <w:start w:val="1"/>
      <w:numFmt w:val="bullet"/>
      <w:lvlText w:val="⚫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C2EFF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E76012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3C2C8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5DE6D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2DCB0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8C413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0F088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B1EA1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220B06"/>
    <w:multiLevelType w:val="hybridMultilevel"/>
    <w:tmpl w:val="3D960A6C"/>
    <w:lvl w:ilvl="0" w:tplc="1292E498">
      <w:start w:val="1"/>
      <w:numFmt w:val="bullet"/>
      <w:lvlText w:val="⚫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4D30"/>
    <w:multiLevelType w:val="hybridMultilevel"/>
    <w:tmpl w:val="EC787F74"/>
    <w:lvl w:ilvl="0" w:tplc="1292E498">
      <w:start w:val="1"/>
      <w:numFmt w:val="bullet"/>
      <w:lvlText w:val="⚫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7E28E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F7A0C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03E66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85C87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AA0C5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6BC9F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824E7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D1EB2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20"/>
    <w:rsid w:val="000478B8"/>
    <w:rsid w:val="002975E4"/>
    <w:rsid w:val="002F3D37"/>
    <w:rsid w:val="00312749"/>
    <w:rsid w:val="00333541"/>
    <w:rsid w:val="00441E20"/>
    <w:rsid w:val="00461F0D"/>
    <w:rsid w:val="00641998"/>
    <w:rsid w:val="006E0FD8"/>
    <w:rsid w:val="00752D47"/>
    <w:rsid w:val="007A39FA"/>
    <w:rsid w:val="008F1340"/>
    <w:rsid w:val="00AB19CE"/>
    <w:rsid w:val="00AD625F"/>
    <w:rsid w:val="00B51A79"/>
    <w:rsid w:val="00C5115E"/>
    <w:rsid w:val="00CA6EA7"/>
    <w:rsid w:val="00CD29F3"/>
    <w:rsid w:val="00DB689D"/>
    <w:rsid w:val="00EB3FFB"/>
    <w:rsid w:val="00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6E9C"/>
  <w15:docId w15:val="{1643C44D-5ED2-4C99-8A18-377F31C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06" w:hanging="10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2975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34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4" ma:contentTypeDescription="Creare un nuovo documento." ma:contentTypeScope="" ma:versionID="0516877715ce788425fe70e9f10c4cb2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e4b9267481f91278d136f7dbf642d8f8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6AF41-C96E-4B72-AD0A-6D00E38A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A9BB6-6BB1-43C1-818D-D4F3A02068AE}">
  <ds:schemaRefs>
    <ds:schemaRef ds:uri="http://schemas.microsoft.com/office/2006/metadata/properties"/>
    <ds:schemaRef ds:uri="http://schemas.microsoft.com/office/2006/documentManagement/types"/>
    <ds:schemaRef ds:uri="e10c5667-1ee0-496a-ab2c-e85668dc23a4"/>
    <ds:schemaRef ds:uri="http://purl.org/dc/terms/"/>
    <ds:schemaRef ds:uri="http://schemas.openxmlformats.org/package/2006/metadata/core-properties"/>
    <ds:schemaRef ds:uri="http://purl.org/dc/dcmitype/"/>
    <ds:schemaRef ds:uri="fb079f4a-4788-495f-9650-de3d8594fa59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E9D957-FF89-4BBB-AA38-425C8FE7B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cp:lastModifiedBy>Andreina Pirola</cp:lastModifiedBy>
  <cp:revision>12</cp:revision>
  <cp:lastPrinted>2022-12-28T08:31:00Z</cp:lastPrinted>
  <dcterms:created xsi:type="dcterms:W3CDTF">2022-12-28T06:48:00Z</dcterms:created>
  <dcterms:modified xsi:type="dcterms:W3CDTF">2022-12-29T13:40:00Z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