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C5F" w:rsidRDefault="008B5C5F" w:rsidP="008B5C5F">
      <w:pPr>
        <w:jc w:val="center"/>
        <w:rPr>
          <w:rFonts w:asciiTheme="minorHAnsi" w:hAnsiTheme="minorHAnsi" w:cs="Arial"/>
          <w:b/>
          <w:sz w:val="28"/>
        </w:rPr>
      </w:pPr>
    </w:p>
    <w:p w:rsidR="008B5C5F" w:rsidRDefault="008B5C5F" w:rsidP="008B5C5F">
      <w:pPr>
        <w:jc w:val="center"/>
        <w:rPr>
          <w:rFonts w:asciiTheme="minorHAnsi" w:hAnsiTheme="minorHAnsi" w:cs="Arial"/>
          <w:b/>
        </w:rPr>
      </w:pPr>
      <w:r w:rsidRPr="008B5C5F">
        <w:rPr>
          <w:rFonts w:asciiTheme="minorHAnsi" w:hAnsiTheme="minorHAnsi" w:cs="Arial"/>
          <w:b/>
          <w:sz w:val="28"/>
        </w:rPr>
        <w:t xml:space="preserve">RICHIESTA PER </w:t>
      </w:r>
      <w:smartTag w:uri="urn:schemas-microsoft-com:office:smarttags" w:element="PersonName">
        <w:smartTagPr>
          <w:attr w:name="ProductID" w:val="LA SUCCESSIVA DISTRUZIONE"/>
        </w:smartTagPr>
        <w:r w:rsidRPr="008B5C5F">
          <w:rPr>
            <w:rFonts w:asciiTheme="minorHAnsi" w:hAnsiTheme="minorHAnsi" w:cs="Arial"/>
            <w:b/>
            <w:sz w:val="28"/>
          </w:rPr>
          <w:t>LA SUCCESSIVA DISTRUZIONE</w:t>
        </w:r>
      </w:smartTag>
      <w:r w:rsidRPr="008B5C5F">
        <w:rPr>
          <w:rFonts w:asciiTheme="minorHAnsi" w:hAnsiTheme="minorHAnsi" w:cs="Arial"/>
          <w:b/>
          <w:sz w:val="28"/>
        </w:rPr>
        <w:t xml:space="preserve"> DI SOSTANZE E PREPARAZIONI AD AZIONE STUPEFACENTE E PSICOTROPA SCADUTE O INUTILIZZABILI </w:t>
      </w:r>
      <w:r w:rsidRPr="008B5C5F">
        <w:rPr>
          <w:rFonts w:asciiTheme="minorHAnsi" w:hAnsiTheme="minorHAnsi" w:cs="Arial"/>
          <w:b/>
        </w:rPr>
        <w:t xml:space="preserve">(DPR 309/90 </w:t>
      </w:r>
      <w:proofErr w:type="spellStart"/>
      <w:r w:rsidRPr="008B5C5F">
        <w:rPr>
          <w:rFonts w:asciiTheme="minorHAnsi" w:hAnsiTheme="minorHAnsi" w:cs="Arial"/>
          <w:b/>
        </w:rPr>
        <w:t>s.m.i.</w:t>
      </w:r>
      <w:proofErr w:type="spellEnd"/>
      <w:r w:rsidRPr="008B5C5F">
        <w:rPr>
          <w:rFonts w:asciiTheme="minorHAnsi" w:hAnsiTheme="minorHAnsi" w:cs="Arial"/>
          <w:b/>
        </w:rPr>
        <w:t>)</w:t>
      </w:r>
    </w:p>
    <w:p w:rsidR="008B5C5F" w:rsidRPr="008B5C5F" w:rsidRDefault="008B5C5F" w:rsidP="008B5C5F">
      <w:pPr>
        <w:jc w:val="center"/>
        <w:rPr>
          <w:rFonts w:asciiTheme="minorHAnsi" w:hAnsiTheme="minorHAnsi" w:cs="Arial"/>
          <w:b/>
        </w:rPr>
      </w:pPr>
    </w:p>
    <w:p w:rsidR="008B5C5F" w:rsidRPr="008B5C5F" w:rsidRDefault="008B5C5F" w:rsidP="008B5C5F">
      <w:pPr>
        <w:rPr>
          <w:rFonts w:ascii="Arial" w:hAnsi="Arial" w:cs="Arial"/>
          <w:sz w:val="22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1"/>
      </w:tblGrid>
      <w:tr w:rsidR="008B5C5F" w:rsidTr="008B5C5F">
        <w:trPr>
          <w:cantSplit/>
          <w:trHeight w:val="526"/>
          <w:jc w:val="center"/>
        </w:trPr>
        <w:tc>
          <w:tcPr>
            <w:tcW w:w="8851" w:type="dxa"/>
            <w:vAlign w:val="bottom"/>
          </w:tcPr>
          <w:p w:rsidR="008B5C5F" w:rsidRPr="008B5C5F" w:rsidRDefault="008B5C5F" w:rsidP="008B5C5F">
            <w:pPr>
              <w:spacing w:line="360" w:lineRule="auto"/>
              <w:rPr>
                <w:rFonts w:asciiTheme="minorHAnsi" w:hAnsiTheme="minorHAnsi" w:cs="Arial"/>
              </w:rPr>
            </w:pPr>
            <w:r w:rsidRPr="008B5C5F">
              <w:rPr>
                <w:rFonts w:asciiTheme="minorHAnsi" w:hAnsiTheme="minorHAnsi" w:cs="Arial"/>
                <w:sz w:val="22"/>
                <w:szCs w:val="22"/>
              </w:rPr>
              <w:t xml:space="preserve">Il/La </w:t>
            </w:r>
            <w:proofErr w:type="spellStart"/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sottoscritt</w:t>
            </w:r>
            <w:proofErr w:type="spellEnd"/>
            <w:r w:rsidRPr="008B5C5F">
              <w:rPr>
                <w:rFonts w:asciiTheme="minorHAnsi" w:hAnsiTheme="minorHAnsi" w:cs="Arial"/>
                <w:sz w:val="22"/>
                <w:szCs w:val="22"/>
              </w:rPr>
              <w:t>..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 xml:space="preserve"> dott..……………………………..……………………………… 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in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 xml:space="preserve"> qualità di</w:t>
            </w:r>
            <w:r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:rsidR="008B5C5F" w:rsidRPr="008B5C5F" w:rsidRDefault="008B5C5F" w:rsidP="00C64D04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Titolare 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Direttore Responsabile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Gestore provvisorio 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Direttore sanitario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Del/della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Farmacia Codice: ………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Deposito farmaceutico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             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Distributore/grossista</w:t>
            </w:r>
          </w:p>
          <w:p w:rsidR="008B5C5F" w:rsidRPr="008B5C5F" w:rsidRDefault="008B5C5F" w:rsidP="00C64D04">
            <w:pPr>
              <w:spacing w:line="360" w:lineRule="auto"/>
              <w:rPr>
                <w:rFonts w:asciiTheme="minorHAnsi" w:hAnsiTheme="minorHAnsi"/>
              </w:rPr>
            </w:pPr>
            <w:r w:rsidRPr="008B5C5F">
              <w:rPr>
                <w:rFonts w:asciiTheme="minorHAnsi" w:hAnsiTheme="minorHAnsi"/>
                <w:b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 w:rsidRPr="008B5C5F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B5C5F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8B5C5F">
              <w:rPr>
                <w:rFonts w:asciiTheme="minorHAnsi" w:hAnsiTheme="minorHAnsi"/>
                <w:sz w:val="22"/>
                <w:szCs w:val="22"/>
              </w:rPr>
              <w:t xml:space="preserve"> Struttura sanitaria</w:t>
            </w:r>
          </w:p>
          <w:p w:rsidR="008B5C5F" w:rsidRPr="008B5C5F" w:rsidRDefault="008B5C5F" w:rsidP="00C64D04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8B5C5F">
              <w:rPr>
                <w:rFonts w:asciiTheme="minorHAnsi" w:hAnsiTheme="minorHAnsi" w:cs="Arial"/>
                <w:sz w:val="22"/>
                <w:szCs w:val="22"/>
              </w:rPr>
              <w:t>Denominata/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o….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>……..………………………</w:t>
            </w:r>
            <w:r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………………………………………………………………………………………….</w:t>
            </w:r>
            <w:r w:rsidRPr="008B5C5F">
              <w:rPr>
                <w:rFonts w:asciiTheme="minorHAnsi" w:hAnsiTheme="minorHAnsi" w:cs="Arial"/>
                <w:sz w:val="22"/>
                <w:szCs w:val="22"/>
              </w:rPr>
              <w:t>………………………………………………….……………………………………………………………………………………………………..</w:t>
            </w:r>
          </w:p>
          <w:p w:rsidR="008B5C5F" w:rsidRPr="00905557" w:rsidRDefault="008B5C5F" w:rsidP="00C64D04">
            <w:pPr>
              <w:spacing w:line="360" w:lineRule="auto"/>
            </w:pPr>
            <w:r w:rsidRPr="008B5C5F">
              <w:rPr>
                <w:rFonts w:asciiTheme="minorHAnsi" w:hAnsiTheme="minorHAnsi" w:cs="Arial"/>
                <w:sz w:val="22"/>
                <w:szCs w:val="22"/>
              </w:rPr>
              <w:t>Sita/o in località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:.…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>…………………. Via/</w:t>
            </w:r>
            <w:proofErr w:type="gramStart"/>
            <w:r w:rsidRPr="008B5C5F">
              <w:rPr>
                <w:rFonts w:asciiTheme="minorHAnsi" w:hAnsiTheme="minorHAnsi" w:cs="Arial"/>
                <w:sz w:val="22"/>
                <w:szCs w:val="22"/>
              </w:rPr>
              <w:t>Piazza….</w:t>
            </w:r>
            <w:proofErr w:type="gramEnd"/>
            <w:r w:rsidRPr="008B5C5F">
              <w:rPr>
                <w:rFonts w:asciiTheme="minorHAnsi" w:hAnsiTheme="minorHAnsi" w:cs="Arial"/>
                <w:sz w:val="22"/>
                <w:szCs w:val="22"/>
              </w:rPr>
              <w:t>.…………………………………………</w:t>
            </w:r>
          </w:p>
        </w:tc>
      </w:tr>
    </w:tbl>
    <w:p w:rsidR="008B5C5F" w:rsidRPr="00D1249D" w:rsidRDefault="008B5C5F" w:rsidP="008B5C5F">
      <w:pPr>
        <w:rPr>
          <w:sz w:val="16"/>
          <w:szCs w:val="16"/>
        </w:rPr>
      </w:pPr>
    </w:p>
    <w:p w:rsidR="008B5C5F" w:rsidRDefault="008B5C5F" w:rsidP="008B5C5F">
      <w:pPr>
        <w:jc w:val="center"/>
        <w:rPr>
          <w:rFonts w:asciiTheme="minorHAnsi" w:hAnsiTheme="minorHAnsi"/>
          <w:b/>
          <w:sz w:val="28"/>
        </w:rPr>
      </w:pPr>
    </w:p>
    <w:p w:rsidR="008B5C5F" w:rsidRDefault="008B5C5F" w:rsidP="008B5C5F">
      <w:pPr>
        <w:jc w:val="center"/>
        <w:rPr>
          <w:rFonts w:asciiTheme="minorHAnsi" w:hAnsiTheme="minorHAnsi"/>
          <w:b/>
          <w:sz w:val="28"/>
        </w:rPr>
      </w:pPr>
      <w:r w:rsidRPr="008B5C5F">
        <w:rPr>
          <w:rFonts w:asciiTheme="minorHAnsi" w:hAnsiTheme="minorHAnsi"/>
          <w:b/>
          <w:sz w:val="28"/>
        </w:rPr>
        <w:t>Comunica</w:t>
      </w:r>
    </w:p>
    <w:p w:rsidR="008B5C5F" w:rsidRPr="008B5C5F" w:rsidRDefault="008B5C5F" w:rsidP="008B5C5F">
      <w:pPr>
        <w:jc w:val="center"/>
        <w:rPr>
          <w:rFonts w:asciiTheme="minorHAnsi" w:hAnsiTheme="minorHAnsi"/>
          <w:b/>
          <w:sz w:val="28"/>
        </w:rPr>
      </w:pPr>
    </w:p>
    <w:p w:rsidR="008B5C5F" w:rsidRPr="008B5C5F" w:rsidRDefault="008B5C5F" w:rsidP="008B5C5F">
      <w:pPr>
        <w:jc w:val="center"/>
        <w:rPr>
          <w:rFonts w:asciiTheme="minorHAnsi" w:hAnsiTheme="minorHAnsi"/>
          <w:b/>
          <w:sz w:val="16"/>
          <w:szCs w:val="16"/>
        </w:rPr>
      </w:pPr>
    </w:p>
    <w:p w:rsidR="008B5C5F" w:rsidRPr="008B5C5F" w:rsidRDefault="008B5C5F" w:rsidP="008B5C5F">
      <w:pPr>
        <w:jc w:val="both"/>
        <w:rPr>
          <w:rFonts w:asciiTheme="minorHAnsi" w:hAnsiTheme="minorHAnsi"/>
          <w:sz w:val="22"/>
        </w:rPr>
      </w:pPr>
      <w:r w:rsidRPr="008B5C5F">
        <w:rPr>
          <w:rFonts w:asciiTheme="minorHAnsi" w:hAnsiTheme="minorHAnsi"/>
          <w:sz w:val="22"/>
          <w:szCs w:val="22"/>
        </w:rPr>
        <w:t>Il seguente elenco di farmaci stupefacenti scaduti, regolarmente registrati sul Registro Entrata-Uscita e giacenti presso la propria struttura in attesa di distruzione mediante incenerimento</w:t>
      </w:r>
      <w:r w:rsidRPr="008B5C5F">
        <w:rPr>
          <w:rFonts w:asciiTheme="minorHAnsi" w:hAnsiTheme="minorHAnsi"/>
          <w:sz w:val="22"/>
        </w:rPr>
        <w:t xml:space="preserve">. </w:t>
      </w:r>
    </w:p>
    <w:p w:rsidR="008B5C5F" w:rsidRPr="008B5C5F" w:rsidRDefault="008B5C5F" w:rsidP="008B5C5F">
      <w:pPr>
        <w:rPr>
          <w:rFonts w:asciiTheme="minorHAnsi" w:hAnsiTheme="minorHAns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2410"/>
        <w:gridCol w:w="1843"/>
        <w:gridCol w:w="1275"/>
        <w:gridCol w:w="1044"/>
      </w:tblGrid>
      <w:tr w:rsidR="008B5C5F" w:rsidRPr="001F3234" w:rsidTr="008B5C5F">
        <w:trPr>
          <w:jc w:val="center"/>
        </w:trPr>
        <w:tc>
          <w:tcPr>
            <w:tcW w:w="959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Tabella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Principio attivo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Nome commerciale</w:t>
            </w:r>
          </w:p>
        </w:tc>
        <w:tc>
          <w:tcPr>
            <w:tcW w:w="1843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Dosaggio e forma</w:t>
            </w:r>
          </w:p>
        </w:tc>
        <w:tc>
          <w:tcPr>
            <w:tcW w:w="1275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ind w:right="-250"/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Unità misura</w:t>
            </w:r>
          </w:p>
        </w:tc>
        <w:tc>
          <w:tcPr>
            <w:tcW w:w="1044" w:type="dxa"/>
            <w:shd w:val="clear" w:color="auto" w:fill="CCCCCC"/>
            <w:vAlign w:val="center"/>
          </w:tcPr>
          <w:p w:rsidR="008B5C5F" w:rsidRPr="008B5C5F" w:rsidRDefault="008B5C5F" w:rsidP="00C64D04">
            <w:pPr>
              <w:rPr>
                <w:rFonts w:asciiTheme="minorHAnsi" w:hAnsiTheme="minorHAnsi"/>
                <w:b/>
                <w:color w:val="000000"/>
                <w:sz w:val="20"/>
                <w:szCs w:val="16"/>
              </w:rPr>
            </w:pPr>
            <w:r w:rsidRPr="008B5C5F">
              <w:rPr>
                <w:rFonts w:asciiTheme="minorHAnsi" w:hAnsiTheme="minorHAnsi"/>
                <w:b/>
                <w:color w:val="000000"/>
                <w:sz w:val="20"/>
                <w:szCs w:val="16"/>
              </w:rPr>
              <w:t>Quantità</w:t>
            </w: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405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  <w:tr w:rsidR="008B5C5F" w:rsidRPr="001F3234" w:rsidTr="008B5C5F">
        <w:trPr>
          <w:trHeight w:hRule="exact" w:val="340"/>
          <w:jc w:val="center"/>
        </w:trPr>
        <w:tc>
          <w:tcPr>
            <w:tcW w:w="9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  <w:tc>
          <w:tcPr>
            <w:tcW w:w="1044" w:type="dxa"/>
          </w:tcPr>
          <w:p w:rsidR="008B5C5F" w:rsidRPr="00E664B6" w:rsidRDefault="008B5C5F" w:rsidP="00C64D04">
            <w:pPr>
              <w:rPr>
                <w:sz w:val="16"/>
                <w:szCs w:val="16"/>
              </w:rPr>
            </w:pPr>
          </w:p>
        </w:tc>
      </w:tr>
    </w:tbl>
    <w:p w:rsidR="008B5C5F" w:rsidRDefault="008B5C5F" w:rsidP="008B5C5F">
      <w:pPr>
        <w:jc w:val="both"/>
        <w:rPr>
          <w:sz w:val="16"/>
          <w:szCs w:val="16"/>
        </w:rPr>
      </w:pPr>
    </w:p>
    <w:p w:rsidR="008B5C5F" w:rsidRPr="008B5C5F" w:rsidRDefault="008B5C5F" w:rsidP="008B5C5F">
      <w:pPr>
        <w:pStyle w:val="Intestazione"/>
        <w:tabs>
          <w:tab w:val="left" w:pos="2835"/>
        </w:tabs>
        <w:jc w:val="both"/>
        <w:rPr>
          <w:rFonts w:asciiTheme="minorHAnsi" w:hAnsiTheme="minorHAnsi" w:cs="Arial"/>
          <w:color w:val="000000"/>
          <w:sz w:val="18"/>
          <w:szCs w:val="20"/>
        </w:rPr>
      </w:pPr>
      <w:r w:rsidRPr="008B5C5F">
        <w:rPr>
          <w:rFonts w:asciiTheme="minorHAnsi" w:hAnsiTheme="minorHAnsi" w:cs="Arial"/>
          <w:sz w:val="18"/>
          <w:szCs w:val="20"/>
        </w:rPr>
        <w:t xml:space="preserve">N.B. </w:t>
      </w:r>
      <w:r w:rsidRPr="008B5C5F">
        <w:rPr>
          <w:rFonts w:asciiTheme="minorHAnsi" w:hAnsiTheme="minorHAnsi" w:cs="Arial"/>
          <w:color w:val="000000"/>
          <w:sz w:val="18"/>
          <w:szCs w:val="20"/>
        </w:rPr>
        <w:t xml:space="preserve">U.O.S.D. Attività amministrative e di controllo sulle farmacie </w:t>
      </w:r>
      <w:r w:rsidRPr="008B5C5F">
        <w:rPr>
          <w:rFonts w:asciiTheme="minorHAnsi" w:hAnsiTheme="minorHAnsi" w:cs="Arial"/>
          <w:sz w:val="18"/>
          <w:szCs w:val="20"/>
        </w:rPr>
        <w:t>provvederà ad redigere verbale di constatazione ed affido per la successiva distruzione degli stupefacenti.</w:t>
      </w:r>
    </w:p>
    <w:p w:rsidR="008B5C5F" w:rsidRDefault="008B5C5F" w:rsidP="008B5C5F">
      <w:pPr>
        <w:rPr>
          <w:sz w:val="22"/>
        </w:rPr>
      </w:pPr>
    </w:p>
    <w:p w:rsidR="008B5C5F" w:rsidRDefault="008B5C5F" w:rsidP="008B5C5F">
      <w:pPr>
        <w:rPr>
          <w:sz w:val="22"/>
        </w:rPr>
      </w:pPr>
    </w:p>
    <w:p w:rsidR="008B5C5F" w:rsidRPr="008B5C5F" w:rsidRDefault="008B5C5F" w:rsidP="008B5C5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proofErr w:type="gramStart"/>
      <w:r w:rsidRPr="008B5C5F">
        <w:rPr>
          <w:rFonts w:asciiTheme="minorHAnsi" w:hAnsiTheme="minorHAnsi" w:cs="Arial"/>
          <w:sz w:val="22"/>
          <w:szCs w:val="22"/>
        </w:rPr>
        <w:t>Data:…</w:t>
      </w:r>
      <w:proofErr w:type="gramEnd"/>
      <w:r w:rsidRPr="008B5C5F">
        <w:rPr>
          <w:rFonts w:asciiTheme="minorHAnsi" w:hAnsiTheme="minorHAnsi" w:cs="Arial"/>
          <w:sz w:val="22"/>
          <w:szCs w:val="22"/>
        </w:rPr>
        <w:t>……………….</w:t>
      </w:r>
    </w:p>
    <w:p w:rsidR="008B5C5F" w:rsidRDefault="008B5C5F" w:rsidP="008B5C5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B5C5F" w:rsidRPr="008B5C5F" w:rsidRDefault="008B5C5F" w:rsidP="008B5C5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8B5C5F" w:rsidRPr="008B5C5F" w:rsidRDefault="008B5C5F" w:rsidP="008B5C5F">
      <w:pPr>
        <w:autoSpaceDE w:val="0"/>
        <w:autoSpaceDN w:val="0"/>
        <w:adjustRightInd w:val="0"/>
        <w:ind w:left="4956" w:firstLine="708"/>
        <w:rPr>
          <w:rFonts w:asciiTheme="minorHAnsi" w:hAnsiTheme="minorHAnsi" w:cs="Arial"/>
          <w:b/>
          <w:bCs/>
          <w:sz w:val="22"/>
          <w:szCs w:val="22"/>
        </w:rPr>
      </w:pPr>
      <w:r w:rsidRPr="008B5C5F">
        <w:rPr>
          <w:rFonts w:asciiTheme="minorHAnsi" w:hAnsiTheme="minorHAnsi" w:cs="Arial"/>
          <w:b/>
          <w:bCs/>
          <w:sz w:val="22"/>
          <w:szCs w:val="22"/>
        </w:rPr>
        <w:t>Titolare/Direttore/</w:t>
      </w:r>
      <w:proofErr w:type="spellStart"/>
      <w:r w:rsidRPr="008B5C5F">
        <w:rPr>
          <w:rFonts w:asciiTheme="minorHAnsi" w:hAnsiTheme="minorHAnsi" w:cs="Arial"/>
          <w:b/>
          <w:bCs/>
          <w:sz w:val="22"/>
          <w:szCs w:val="22"/>
        </w:rPr>
        <w:t>Gest.prov</w:t>
      </w:r>
      <w:proofErr w:type="spellEnd"/>
      <w:r w:rsidRPr="008B5C5F">
        <w:rPr>
          <w:rFonts w:asciiTheme="minorHAnsi" w:hAnsiTheme="minorHAnsi" w:cs="Arial"/>
          <w:b/>
          <w:bCs/>
          <w:sz w:val="22"/>
          <w:szCs w:val="22"/>
        </w:rPr>
        <w:t>.</w:t>
      </w:r>
    </w:p>
    <w:p w:rsidR="008B5C5F" w:rsidRPr="008B5C5F" w:rsidRDefault="00CE206C" w:rsidP="008B5C5F">
      <w:pPr>
        <w:ind w:left="4956"/>
        <w:rPr>
          <w:rFonts w:asciiTheme="minorHAnsi" w:hAnsiTheme="minorHAnsi"/>
          <w:sz w:val="22"/>
        </w:rPr>
      </w:pPr>
      <w:r>
        <w:rPr>
          <w:rFonts w:asciiTheme="minorHAnsi" w:hAnsiTheme="minorHAnsi" w:cs="Arial"/>
          <w:sz w:val="22"/>
          <w:szCs w:val="22"/>
        </w:rPr>
        <w:t>………………..</w:t>
      </w:r>
      <w:r w:rsidR="008B5C5F" w:rsidRPr="008B5C5F">
        <w:rPr>
          <w:rFonts w:asciiTheme="minorHAnsi" w:hAnsiTheme="minorHAnsi" w:cs="Arial"/>
          <w:sz w:val="22"/>
          <w:szCs w:val="22"/>
        </w:rPr>
        <w:t>……….………………………………</w:t>
      </w:r>
      <w:r w:rsidR="008B5C5F">
        <w:rPr>
          <w:rFonts w:asciiTheme="minorHAnsi" w:hAnsiTheme="minorHAnsi" w:cs="Arial"/>
          <w:sz w:val="22"/>
          <w:szCs w:val="22"/>
        </w:rPr>
        <w:t>………………..</w:t>
      </w:r>
      <w:r w:rsidR="008B5C5F" w:rsidRPr="008B5C5F">
        <w:rPr>
          <w:rFonts w:asciiTheme="minorHAnsi" w:hAnsiTheme="minorHAnsi" w:cs="Arial"/>
          <w:sz w:val="22"/>
          <w:szCs w:val="22"/>
        </w:rPr>
        <w:t>.</w:t>
      </w:r>
    </w:p>
    <w:p w:rsidR="00F007B8" w:rsidRPr="008B5C5F" w:rsidRDefault="00F007B8" w:rsidP="00240754">
      <w:pPr>
        <w:rPr>
          <w:rFonts w:asciiTheme="minorHAnsi" w:hAnsiTheme="minorHAnsi"/>
        </w:rPr>
      </w:pPr>
    </w:p>
    <w:sectPr w:rsidR="00F007B8" w:rsidRPr="008B5C5F" w:rsidSect="005A2B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6D" w:rsidRDefault="00257D6D" w:rsidP="00880898">
      <w:r>
        <w:separator/>
      </w:r>
    </w:p>
  </w:endnote>
  <w:endnote w:type="continuationSeparator" w:id="0">
    <w:p w:rsidR="00257D6D" w:rsidRDefault="00257D6D" w:rsidP="0088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EA7" w:rsidRPr="00D929BE" w:rsidRDefault="002B7EA7" w:rsidP="00B7649C">
    <w:pPr>
      <w:pStyle w:val="Pidipagina"/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>AGENZIA DI TUTELA DELLA SALUTE (ATS) DELLA BRIANZA</w:t>
    </w:r>
  </w:p>
  <w:p w:rsidR="002B7EA7" w:rsidRPr="00D929BE" w:rsidRDefault="00101261" w:rsidP="00B7649C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>
      <w:rPr>
        <w:rFonts w:ascii="Calibri" w:hAnsi="Calibri" w:cs="Arial"/>
        <w:sz w:val="20"/>
      </w:rPr>
      <w:t xml:space="preserve">Sede </w:t>
    </w:r>
    <w:r>
      <w:rPr>
        <w:rFonts w:ascii="Calibri" w:hAnsi="Calibri" w:cs="Arial"/>
        <w:sz w:val="20"/>
      </w:rPr>
      <w:t>legale</w:t>
    </w:r>
    <w:bookmarkStart w:id="0" w:name="_GoBack"/>
    <w:bookmarkEnd w:id="0"/>
    <w:r w:rsidR="002B7EA7" w:rsidRPr="00D929BE">
      <w:rPr>
        <w:rFonts w:ascii="Calibri" w:hAnsi="Calibri" w:cs="Arial"/>
        <w:sz w:val="20"/>
      </w:rPr>
      <w:t xml:space="preserve">: Viale </w:t>
    </w:r>
    <w:proofErr w:type="spellStart"/>
    <w:r w:rsidR="002B7EA7" w:rsidRPr="00D929BE">
      <w:rPr>
        <w:rFonts w:ascii="Calibri" w:hAnsi="Calibri" w:cs="Arial"/>
        <w:sz w:val="20"/>
      </w:rPr>
      <w:t>Elvezia</w:t>
    </w:r>
    <w:proofErr w:type="spellEnd"/>
    <w:r w:rsidR="002B7EA7" w:rsidRPr="00D929BE">
      <w:rPr>
        <w:rFonts w:ascii="Calibri" w:hAnsi="Calibri" w:cs="Arial"/>
        <w:sz w:val="20"/>
      </w:rPr>
      <w:t xml:space="preserve"> 2 – 20900 Monza - C.F. e Partita IVA 09314190969</w:t>
    </w:r>
  </w:p>
  <w:p w:rsidR="002B7EA7" w:rsidRDefault="002B7EA7" w:rsidP="00B7649C">
    <w:pPr>
      <w:pStyle w:val="Pidipagina"/>
      <w:tabs>
        <w:tab w:val="left" w:pos="8715"/>
      </w:tabs>
      <w:jc w:val="center"/>
      <w:rPr>
        <w:rFonts w:ascii="Calibri" w:hAnsi="Calibri" w:cs="Arial"/>
        <w:sz w:val="20"/>
      </w:rPr>
    </w:pPr>
    <w:r w:rsidRPr="00D929BE">
      <w:rPr>
        <w:rFonts w:ascii="Calibri" w:hAnsi="Calibri" w:cs="Arial"/>
        <w:sz w:val="20"/>
      </w:rPr>
      <w:t xml:space="preserve">Sede territoriale di Lecco: C.so C. Alberto </w:t>
    </w:r>
    <w:proofErr w:type="gramStart"/>
    <w:r w:rsidRPr="00D929BE">
      <w:rPr>
        <w:rFonts w:ascii="Calibri" w:hAnsi="Calibri" w:cs="Arial"/>
        <w:sz w:val="20"/>
      </w:rPr>
      <w:t>120  -</w:t>
    </w:r>
    <w:proofErr w:type="gramEnd"/>
    <w:r w:rsidRPr="00D929BE">
      <w:rPr>
        <w:rFonts w:ascii="Calibri" w:hAnsi="Calibri" w:cs="Arial"/>
        <w:sz w:val="20"/>
      </w:rPr>
      <w:t xml:space="preserve"> 23900 Lecco</w:t>
    </w:r>
  </w:p>
  <w:p w:rsidR="0087303C" w:rsidRDefault="002B7EA7" w:rsidP="00B7649C">
    <w:pPr>
      <w:pStyle w:val="Pidipagina"/>
      <w:rPr>
        <w:rFonts w:ascii="Arial" w:hAnsi="Arial" w:cs="Arial"/>
        <w:sz w:val="12"/>
        <w:szCs w:val="12"/>
      </w:rPr>
    </w:pPr>
    <w:r w:rsidRPr="001E516F">
      <w:rPr>
        <w:rFonts w:ascii="Arial" w:hAnsi="Arial" w:cs="Arial"/>
        <w:sz w:val="12"/>
        <w:szCs w:val="12"/>
      </w:rPr>
      <w:t>ID</w:t>
    </w:r>
    <w:r w:rsidR="0087303C">
      <w:rPr>
        <w:rFonts w:ascii="Arial" w:hAnsi="Arial" w:cs="Arial"/>
        <w:sz w:val="12"/>
        <w:szCs w:val="12"/>
      </w:rPr>
      <w:t xml:space="preserve"> </w:t>
    </w:r>
    <w:r w:rsidR="000F35F3" w:rsidRPr="000F35F3">
      <w:rPr>
        <w:rFonts w:ascii="Arial" w:hAnsi="Arial" w:cs="Arial"/>
        <w:sz w:val="12"/>
        <w:szCs w:val="12"/>
      </w:rPr>
      <w:t>03204</w:t>
    </w:r>
    <w:r w:rsidR="0087303C">
      <w:rPr>
        <w:rFonts w:ascii="Arial" w:hAnsi="Arial" w:cs="Arial"/>
        <w:sz w:val="12"/>
        <w:szCs w:val="12"/>
      </w:rPr>
      <w:t xml:space="preserve"> </w:t>
    </w:r>
    <w:r w:rsidRPr="001E516F">
      <w:rPr>
        <w:rFonts w:ascii="Arial" w:hAnsi="Arial" w:cs="Arial"/>
        <w:sz w:val="12"/>
        <w:szCs w:val="12"/>
      </w:rPr>
      <w:t xml:space="preserve">rev. </w:t>
    </w:r>
    <w:r w:rsidR="00B47507">
      <w:rPr>
        <w:rFonts w:ascii="Arial" w:hAnsi="Arial" w:cs="Arial"/>
        <w:sz w:val="12"/>
        <w:szCs w:val="12"/>
      </w:rPr>
      <w:t xml:space="preserve">0    data: </w:t>
    </w:r>
    <w:r w:rsidR="00A528FE">
      <w:rPr>
        <w:rFonts w:ascii="Arial" w:hAnsi="Arial" w:cs="Arial"/>
        <w:sz w:val="12"/>
        <w:szCs w:val="12"/>
      </w:rPr>
      <w:t>01</w:t>
    </w:r>
    <w:r w:rsidR="000F35F3">
      <w:rPr>
        <w:rFonts w:ascii="Arial" w:hAnsi="Arial" w:cs="Arial"/>
        <w:sz w:val="12"/>
        <w:szCs w:val="12"/>
      </w:rPr>
      <w:t>/</w:t>
    </w:r>
    <w:r w:rsidR="00A528FE">
      <w:rPr>
        <w:rFonts w:ascii="Arial" w:hAnsi="Arial" w:cs="Arial"/>
        <w:sz w:val="12"/>
        <w:szCs w:val="12"/>
      </w:rPr>
      <w:t>11</w:t>
    </w:r>
    <w:r w:rsidR="000F35F3">
      <w:rPr>
        <w:rFonts w:ascii="Arial" w:hAnsi="Arial" w:cs="Arial"/>
        <w:sz w:val="12"/>
        <w:szCs w:val="12"/>
      </w:rPr>
      <w:t>/20</w:t>
    </w:r>
    <w:r w:rsidR="00A528FE">
      <w:rPr>
        <w:rFonts w:ascii="Arial" w:hAnsi="Arial" w:cs="Arial"/>
        <w:sz w:val="12"/>
        <w:szCs w:val="12"/>
      </w:rPr>
      <w:t>2</w:t>
    </w:r>
    <w:r w:rsidR="000F35F3">
      <w:rPr>
        <w:rFonts w:ascii="Arial" w:hAnsi="Arial" w:cs="Arial"/>
        <w:sz w:val="12"/>
        <w:szCs w:val="12"/>
      </w:rPr>
      <w:t>1</w:t>
    </w:r>
  </w:p>
  <w:p w:rsidR="002B7EA7" w:rsidRPr="00003F51" w:rsidRDefault="002B7EA7" w:rsidP="00B7649C">
    <w:pPr>
      <w:pStyle w:val="Pidipagina"/>
      <w:rPr>
        <w:rFonts w:ascii="Calibri" w:hAnsi="Calibri" w:cs="Calibri"/>
        <w:sz w:val="12"/>
        <w:szCs w:val="12"/>
      </w:rPr>
    </w:pPr>
    <w:r w:rsidRPr="00003F51">
      <w:rPr>
        <w:rFonts w:ascii="Calibri" w:hAnsi="Calibri" w:cs="Calibri"/>
        <w:sz w:val="12"/>
        <w:szCs w:val="12"/>
      </w:rPr>
      <w:t xml:space="preserve">     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4D0AEA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4D0AEA" w:rsidRPr="001E516F">
      <w:rPr>
        <w:rFonts w:ascii="Arial" w:hAnsi="Arial" w:cs="Arial"/>
        <w:b/>
        <w:sz w:val="12"/>
        <w:szCs w:val="12"/>
      </w:rPr>
      <w:fldChar w:fldCharType="separate"/>
    </w:r>
    <w:r w:rsidR="00101261">
      <w:rPr>
        <w:rFonts w:ascii="Arial" w:hAnsi="Arial" w:cs="Arial"/>
        <w:b/>
        <w:noProof/>
        <w:sz w:val="12"/>
        <w:szCs w:val="12"/>
      </w:rPr>
      <w:t>1</w:t>
    </w:r>
    <w:r w:rsidR="004D0AEA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="004D0AEA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="004D0AEA" w:rsidRPr="001E516F">
      <w:rPr>
        <w:rFonts w:ascii="Arial" w:hAnsi="Arial" w:cs="Arial"/>
        <w:b/>
        <w:sz w:val="12"/>
        <w:szCs w:val="12"/>
      </w:rPr>
      <w:fldChar w:fldCharType="separate"/>
    </w:r>
    <w:r w:rsidR="00101261">
      <w:rPr>
        <w:rFonts w:ascii="Arial" w:hAnsi="Arial" w:cs="Arial"/>
        <w:b/>
        <w:noProof/>
        <w:sz w:val="12"/>
        <w:szCs w:val="12"/>
      </w:rPr>
      <w:t>1</w:t>
    </w:r>
    <w:r w:rsidR="004D0AEA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6D" w:rsidRDefault="00257D6D" w:rsidP="00880898">
      <w:r>
        <w:separator/>
      </w:r>
    </w:p>
  </w:footnote>
  <w:footnote w:type="continuationSeparator" w:id="0">
    <w:p w:rsidR="00257D6D" w:rsidRDefault="00257D6D" w:rsidP="00880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2B7EA7" w:rsidRPr="00B27C0F" w:rsidTr="00A177A2">
      <w:trPr>
        <w:trHeight w:val="1008"/>
      </w:trPr>
      <w:tc>
        <w:tcPr>
          <w:tcW w:w="2235" w:type="dxa"/>
          <w:shd w:val="clear" w:color="auto" w:fill="auto"/>
        </w:tcPr>
        <w:p w:rsidR="002B7EA7" w:rsidRPr="003B6031" w:rsidRDefault="002B7EA7" w:rsidP="00A177A2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06A68C5D" wp14:editId="3E6385DB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19050" t="0" r="0" b="0"/>
                <wp:wrapTopAndBottom/>
                <wp:docPr id="1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2B7EA7" w:rsidRPr="00B27C0F" w:rsidRDefault="00C47BF3" w:rsidP="00A177A2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  <w:sz w:val="20"/>
            </w:rPr>
          </w:pPr>
          <w:r>
            <w:rPr>
              <w:rFonts w:asciiTheme="minorHAnsi" w:hAnsiTheme="minorHAnsi" w:cs="Arial"/>
              <w:color w:val="000000"/>
              <w:sz w:val="20"/>
            </w:rPr>
            <w:t>DIREZIONE SANITARIA</w:t>
          </w:r>
        </w:p>
        <w:p w:rsidR="002B7EA7" w:rsidRPr="00B27C0F" w:rsidRDefault="00C47BF3" w:rsidP="00A177A2">
          <w:pPr>
            <w:pStyle w:val="Intestazione"/>
            <w:tabs>
              <w:tab w:val="left" w:pos="2835"/>
            </w:tabs>
            <w:jc w:val="center"/>
            <w:rPr>
              <w:rFonts w:asciiTheme="minorHAnsi" w:hAnsiTheme="minorHAnsi" w:cs="Arial"/>
              <w:color w:val="000000"/>
              <w:sz w:val="20"/>
            </w:rPr>
          </w:pPr>
          <w:r>
            <w:rPr>
              <w:rFonts w:asciiTheme="minorHAnsi" w:hAnsiTheme="minorHAnsi" w:cs="Arial"/>
              <w:color w:val="000000"/>
              <w:sz w:val="20"/>
            </w:rPr>
            <w:t>SC SERVIZIO FARMACEUTICO</w:t>
          </w:r>
        </w:p>
        <w:p w:rsidR="002B7EA7" w:rsidRPr="00101261" w:rsidRDefault="00C47BF3" w:rsidP="00A177A2">
          <w:pPr>
            <w:pStyle w:val="Intestazione"/>
            <w:jc w:val="center"/>
            <w:rPr>
              <w:rFonts w:ascii="Calibri" w:hAnsi="Calibri" w:cs="Arial"/>
              <w:sz w:val="18"/>
              <w:szCs w:val="18"/>
              <w:lang w:val="en-US"/>
            </w:rPr>
          </w:pPr>
          <w:r w:rsidRPr="00101261">
            <w:rPr>
              <w:color w:val="000000"/>
              <w:sz w:val="18"/>
              <w:szCs w:val="18"/>
              <w:lang w:val="en-US"/>
            </w:rPr>
            <w:t xml:space="preserve">Email : vigilanza.farmaceutica@ats-brianza.it </w:t>
          </w:r>
          <w:proofErr w:type="spellStart"/>
          <w:r w:rsidRPr="00101261">
            <w:rPr>
              <w:color w:val="000000"/>
              <w:sz w:val="18"/>
              <w:szCs w:val="18"/>
              <w:lang w:val="en-US"/>
            </w:rPr>
            <w:t>pec</w:t>
          </w:r>
          <w:proofErr w:type="spellEnd"/>
          <w:r w:rsidRPr="00101261">
            <w:rPr>
              <w:color w:val="000000"/>
              <w:sz w:val="18"/>
              <w:szCs w:val="18"/>
              <w:lang w:val="en-US"/>
            </w:rPr>
            <w:t xml:space="preserve"> :protocollo@pec.ats-brianza.it</w:t>
          </w:r>
        </w:p>
      </w:tc>
      <w:tc>
        <w:tcPr>
          <w:tcW w:w="3827" w:type="dxa"/>
          <w:shd w:val="clear" w:color="auto" w:fill="auto"/>
        </w:tcPr>
        <w:p w:rsidR="002B7EA7" w:rsidRPr="003B6031" w:rsidRDefault="002B7EA7" w:rsidP="00A177A2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MODULO</w:t>
          </w:r>
        </w:p>
        <w:p w:rsidR="002B7EA7" w:rsidRPr="00563487" w:rsidRDefault="002B7EA7" w:rsidP="00A177A2">
          <w:pPr>
            <w:pStyle w:val="Intestazione"/>
            <w:jc w:val="right"/>
            <w:rPr>
              <w:rFonts w:ascii="Calibri" w:hAnsi="Calibri" w:cs="Arial"/>
              <w:b/>
              <w:i/>
              <w:color w:val="FF0000"/>
            </w:rPr>
          </w:pPr>
        </w:p>
        <w:p w:rsidR="002B7EA7" w:rsidRPr="00D929BE" w:rsidRDefault="00C63B9B" w:rsidP="00B27C0F">
          <w:pPr>
            <w:pStyle w:val="Intestazione"/>
            <w:jc w:val="right"/>
            <w:rPr>
              <w:rFonts w:ascii="Calibri" w:hAnsi="Calibri"/>
              <w:b/>
              <w:iCs/>
              <w:color w:val="808080" w:themeColor="background1" w:themeShade="80"/>
              <w:sz w:val="20"/>
              <w:szCs w:val="28"/>
            </w:rPr>
          </w:pPr>
          <w:r>
            <w:rPr>
              <w:rStyle w:val="Enfasicorsivo"/>
              <w:rFonts w:ascii="Calibri" w:hAnsi="Calibri"/>
              <w:b/>
              <w:i w:val="0"/>
              <w:sz w:val="18"/>
              <w:szCs w:val="28"/>
            </w:rPr>
            <w:t>R</w:t>
          </w:r>
          <w:r w:rsidRPr="00C63B9B">
            <w:rPr>
              <w:rStyle w:val="Enfasicorsivo"/>
              <w:rFonts w:ascii="Calibri" w:hAnsi="Calibri"/>
              <w:b/>
              <w:i w:val="0"/>
              <w:sz w:val="18"/>
              <w:szCs w:val="28"/>
            </w:rPr>
            <w:t>ichiesta per la successiva distruzione di sostanze e preparazioni ad azione stupefacente e psicotropa scadute o inutilizzabili</w:t>
          </w:r>
        </w:p>
      </w:tc>
    </w:tr>
  </w:tbl>
  <w:p w:rsidR="002B7EA7" w:rsidRDefault="002B7EA7" w:rsidP="0099417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F3" w:rsidRDefault="00C47BF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7022D9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5C2B28"/>
    <w:multiLevelType w:val="hybridMultilevel"/>
    <w:tmpl w:val="C5306926"/>
    <w:lvl w:ilvl="0" w:tplc="A5900A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3EEA2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41505"/>
    <w:multiLevelType w:val="hybridMultilevel"/>
    <w:tmpl w:val="D512CD92"/>
    <w:lvl w:ilvl="0" w:tplc="AC2EF9C6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6673089"/>
    <w:multiLevelType w:val="multilevel"/>
    <w:tmpl w:val="7144C0B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4">
    <w:nsid w:val="18286EE3"/>
    <w:multiLevelType w:val="multilevel"/>
    <w:tmpl w:val="4FFC0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10452A9"/>
    <w:multiLevelType w:val="hybridMultilevel"/>
    <w:tmpl w:val="F6B290E2"/>
    <w:lvl w:ilvl="0" w:tplc="0BDAFCC0">
      <w:start w:val="5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44D395F"/>
    <w:multiLevelType w:val="multilevel"/>
    <w:tmpl w:val="7A963E26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>
    <w:nsid w:val="5B6F00B0"/>
    <w:multiLevelType w:val="multilevel"/>
    <w:tmpl w:val="2B026F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1D"/>
    <w:rsid w:val="000150DE"/>
    <w:rsid w:val="000221B9"/>
    <w:rsid w:val="00037CE6"/>
    <w:rsid w:val="00044240"/>
    <w:rsid w:val="000559FC"/>
    <w:rsid w:val="000B716B"/>
    <w:rsid w:val="000C5C50"/>
    <w:rsid w:val="000F35F3"/>
    <w:rsid w:val="00101261"/>
    <w:rsid w:val="001060EA"/>
    <w:rsid w:val="00126B92"/>
    <w:rsid w:val="00144DE8"/>
    <w:rsid w:val="001A3A44"/>
    <w:rsid w:val="001D1C1A"/>
    <w:rsid w:val="0020615D"/>
    <w:rsid w:val="00223B44"/>
    <w:rsid w:val="00240754"/>
    <w:rsid w:val="00257D6D"/>
    <w:rsid w:val="00260A4F"/>
    <w:rsid w:val="0026206F"/>
    <w:rsid w:val="002926A4"/>
    <w:rsid w:val="00292B8A"/>
    <w:rsid w:val="002A1B50"/>
    <w:rsid w:val="002A1BC5"/>
    <w:rsid w:val="002B7EA7"/>
    <w:rsid w:val="00360169"/>
    <w:rsid w:val="003633DF"/>
    <w:rsid w:val="003842F6"/>
    <w:rsid w:val="00393DE0"/>
    <w:rsid w:val="004243D2"/>
    <w:rsid w:val="004608A2"/>
    <w:rsid w:val="00472488"/>
    <w:rsid w:val="004820D2"/>
    <w:rsid w:val="004B024D"/>
    <w:rsid w:val="004D0AEA"/>
    <w:rsid w:val="004F667A"/>
    <w:rsid w:val="0052270F"/>
    <w:rsid w:val="0052425B"/>
    <w:rsid w:val="005327E1"/>
    <w:rsid w:val="00563487"/>
    <w:rsid w:val="005723FA"/>
    <w:rsid w:val="005A2B3E"/>
    <w:rsid w:val="00612B71"/>
    <w:rsid w:val="00615836"/>
    <w:rsid w:val="006169D2"/>
    <w:rsid w:val="006552C7"/>
    <w:rsid w:val="0068019A"/>
    <w:rsid w:val="006C3C6C"/>
    <w:rsid w:val="007B07A6"/>
    <w:rsid w:val="007B19F7"/>
    <w:rsid w:val="007C64A3"/>
    <w:rsid w:val="007C7D94"/>
    <w:rsid w:val="007E2E12"/>
    <w:rsid w:val="007F4D96"/>
    <w:rsid w:val="00816FEC"/>
    <w:rsid w:val="0083451D"/>
    <w:rsid w:val="00854926"/>
    <w:rsid w:val="00854E6C"/>
    <w:rsid w:val="0087303C"/>
    <w:rsid w:val="00880898"/>
    <w:rsid w:val="008B5C5F"/>
    <w:rsid w:val="008C3810"/>
    <w:rsid w:val="008D506E"/>
    <w:rsid w:val="009337C4"/>
    <w:rsid w:val="0099417D"/>
    <w:rsid w:val="009B70D2"/>
    <w:rsid w:val="009F1DBA"/>
    <w:rsid w:val="009F26B1"/>
    <w:rsid w:val="009F6A2B"/>
    <w:rsid w:val="00A0344F"/>
    <w:rsid w:val="00A1079E"/>
    <w:rsid w:val="00A177A2"/>
    <w:rsid w:val="00A4258F"/>
    <w:rsid w:val="00A52471"/>
    <w:rsid w:val="00A528FE"/>
    <w:rsid w:val="00A8760A"/>
    <w:rsid w:val="00AA53E3"/>
    <w:rsid w:val="00AB03DA"/>
    <w:rsid w:val="00AC55CF"/>
    <w:rsid w:val="00B1287F"/>
    <w:rsid w:val="00B27C0F"/>
    <w:rsid w:val="00B46419"/>
    <w:rsid w:val="00B47507"/>
    <w:rsid w:val="00B55F72"/>
    <w:rsid w:val="00B7649C"/>
    <w:rsid w:val="00BA32A7"/>
    <w:rsid w:val="00BE4928"/>
    <w:rsid w:val="00BE547E"/>
    <w:rsid w:val="00BF7F77"/>
    <w:rsid w:val="00C03AF2"/>
    <w:rsid w:val="00C47BF3"/>
    <w:rsid w:val="00C54061"/>
    <w:rsid w:val="00C63B9B"/>
    <w:rsid w:val="00CE206C"/>
    <w:rsid w:val="00D221DD"/>
    <w:rsid w:val="00D31CB1"/>
    <w:rsid w:val="00D76C26"/>
    <w:rsid w:val="00D929BE"/>
    <w:rsid w:val="00DA649C"/>
    <w:rsid w:val="00E35A73"/>
    <w:rsid w:val="00E60A55"/>
    <w:rsid w:val="00E71782"/>
    <w:rsid w:val="00E922B0"/>
    <w:rsid w:val="00F007B8"/>
    <w:rsid w:val="00F00E9F"/>
    <w:rsid w:val="00F0364C"/>
    <w:rsid w:val="00F2100A"/>
    <w:rsid w:val="00F23A7E"/>
    <w:rsid w:val="00F50B57"/>
    <w:rsid w:val="00F54C62"/>
    <w:rsid w:val="00F61692"/>
    <w:rsid w:val="00F707CB"/>
    <w:rsid w:val="00F95A3E"/>
    <w:rsid w:val="00F97CEF"/>
    <w:rsid w:val="00FC0EDB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A9541938-998D-46B2-9390-21C5CB71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44240"/>
    <w:pPr>
      <w:keepNext/>
      <w:numPr>
        <w:numId w:val="6"/>
      </w:numPr>
      <w:suppressAutoHyphens/>
      <w:spacing w:after="240"/>
      <w:jc w:val="center"/>
      <w:outlineLvl w:val="0"/>
    </w:pPr>
    <w:rPr>
      <w:rFonts w:asciiTheme="minorHAnsi" w:hAnsiTheme="minorHAnsi" w:cs="Bookman Old Style"/>
      <w:b/>
      <w:bCs/>
      <w:kern w:val="1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559FC"/>
    <w:pPr>
      <w:keepNext/>
      <w:numPr>
        <w:ilvl w:val="1"/>
        <w:numId w:val="6"/>
      </w:numPr>
      <w:suppressAutoHyphens/>
      <w:outlineLvl w:val="1"/>
    </w:pPr>
    <w:rPr>
      <w:b/>
      <w:bCs/>
      <w:kern w:val="1"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559FC"/>
    <w:pPr>
      <w:keepNext/>
      <w:numPr>
        <w:ilvl w:val="2"/>
        <w:numId w:val="6"/>
      </w:numPr>
      <w:suppressAutoHyphens/>
      <w:outlineLvl w:val="2"/>
    </w:pPr>
    <w:rPr>
      <w:i/>
      <w:iCs/>
      <w:kern w:val="1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559FC"/>
    <w:pPr>
      <w:keepNext/>
      <w:numPr>
        <w:ilvl w:val="3"/>
        <w:numId w:val="6"/>
      </w:numPr>
      <w:suppressAutoHyphens/>
      <w:jc w:val="center"/>
      <w:outlineLvl w:val="3"/>
    </w:pPr>
    <w:rPr>
      <w:rFonts w:ascii="Garamond" w:hAnsi="Garamond" w:cs="Garamond"/>
      <w:kern w:val="1"/>
      <w:sz w:val="32"/>
      <w:szCs w:val="28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559FC"/>
    <w:pPr>
      <w:keepNext/>
      <w:numPr>
        <w:ilvl w:val="4"/>
        <w:numId w:val="6"/>
      </w:numPr>
      <w:suppressAutoHyphens/>
      <w:jc w:val="center"/>
      <w:outlineLvl w:val="4"/>
    </w:pPr>
    <w:rPr>
      <w:b/>
      <w:bCs/>
      <w:kern w:val="1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0559FC"/>
    <w:pPr>
      <w:keepNext/>
      <w:numPr>
        <w:ilvl w:val="5"/>
        <w:numId w:val="6"/>
      </w:numPr>
      <w:suppressAutoHyphens/>
      <w:jc w:val="center"/>
      <w:outlineLvl w:val="5"/>
    </w:pPr>
    <w:rPr>
      <w:b/>
      <w:bCs/>
      <w:kern w:val="1"/>
      <w:sz w:val="20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0559FC"/>
    <w:pPr>
      <w:keepNext/>
      <w:numPr>
        <w:ilvl w:val="6"/>
        <w:numId w:val="6"/>
      </w:numPr>
      <w:suppressAutoHyphens/>
      <w:outlineLvl w:val="6"/>
    </w:pPr>
    <w:rPr>
      <w:rFonts w:ascii="Tahoma" w:hAnsi="Tahoma" w:cs="Tahoma"/>
      <w:b/>
      <w:bCs/>
      <w:color w:val="0000FF"/>
      <w:kern w:val="1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0559FC"/>
    <w:pPr>
      <w:keepNext/>
      <w:numPr>
        <w:ilvl w:val="7"/>
        <w:numId w:val="6"/>
      </w:numPr>
      <w:suppressAutoHyphens/>
      <w:jc w:val="both"/>
      <w:outlineLvl w:val="7"/>
    </w:pPr>
    <w:rPr>
      <w:rFonts w:ascii="Tahoma" w:hAnsi="Tahoma" w:cs="Tahoma"/>
      <w:b/>
      <w:bCs/>
      <w:color w:val="0000FF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707CB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707CB"/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uiPriority w:val="20"/>
    <w:qFormat/>
    <w:rsid w:val="00F707CB"/>
    <w:rPr>
      <w:i/>
      <w:iCs/>
    </w:rPr>
  </w:style>
  <w:style w:type="paragraph" w:customStyle="1" w:styleId="CM1">
    <w:name w:val="CM1"/>
    <w:basedOn w:val="Normale"/>
    <w:next w:val="Normale"/>
    <w:rsid w:val="00472488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styleId="Paragrafoelenco">
    <w:name w:val="List Paragraph"/>
    <w:basedOn w:val="Normale"/>
    <w:uiPriority w:val="34"/>
    <w:qFormat/>
    <w:rsid w:val="002A1BC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0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0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880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808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B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B57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iPriority w:val="99"/>
    <w:rsid w:val="003633D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44240"/>
    <w:rPr>
      <w:rFonts w:eastAsia="Times New Roman" w:cs="Bookman Old Style"/>
      <w:b/>
      <w:bCs/>
      <w:kern w:val="1"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559FC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559FC"/>
    <w:rPr>
      <w:rFonts w:ascii="Times New Roman" w:eastAsia="Times New Roman" w:hAnsi="Times New Roman" w:cs="Times New Roman"/>
      <w:i/>
      <w:iCs/>
      <w:kern w:val="1"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559FC"/>
    <w:rPr>
      <w:rFonts w:ascii="Garamond" w:eastAsia="Times New Roman" w:hAnsi="Garamond" w:cs="Garamond"/>
      <w:kern w:val="1"/>
      <w:sz w:val="32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559FC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0559F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0559FC"/>
    <w:rPr>
      <w:rFonts w:ascii="Tahoma" w:eastAsia="Times New Roman" w:hAnsi="Tahoma" w:cs="Tahoma"/>
      <w:b/>
      <w:bCs/>
      <w:color w:val="0000FF"/>
      <w:kern w:val="1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0559FC"/>
    <w:rPr>
      <w:rFonts w:ascii="Tahoma" w:eastAsia="Times New Roman" w:hAnsi="Tahoma" w:cs="Tahoma"/>
      <w:b/>
      <w:bCs/>
      <w:color w:val="0000FF"/>
      <w:kern w:val="1"/>
      <w:sz w:val="24"/>
      <w:szCs w:val="24"/>
      <w:lang w:eastAsia="ar-SA"/>
    </w:rPr>
  </w:style>
  <w:style w:type="paragraph" w:customStyle="1" w:styleId="Default">
    <w:name w:val="Default"/>
    <w:rsid w:val="000559FC"/>
    <w:pPr>
      <w:widowControl w:val="0"/>
      <w:suppressAutoHyphens/>
      <w:autoSpaceDE w:val="0"/>
      <w:spacing w:after="0" w:line="240" w:lineRule="auto"/>
    </w:pPr>
    <w:rPr>
      <w:rFonts w:ascii="Times" w:eastAsia="Arial" w:hAnsi="Times" w:cs="Times"/>
      <w:color w:val="000000"/>
      <w:kern w:val="1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055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DB6E8-7A58-4615-AE53-0DFC4CF9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Burzilleri</dc:creator>
  <cp:lastModifiedBy>Francesca Totis</cp:lastModifiedBy>
  <cp:revision>3</cp:revision>
  <cp:lastPrinted>2019-01-24T08:30:00Z</cp:lastPrinted>
  <dcterms:created xsi:type="dcterms:W3CDTF">2023-01-31T11:53:00Z</dcterms:created>
  <dcterms:modified xsi:type="dcterms:W3CDTF">2023-02-13T13:54:00Z</dcterms:modified>
</cp:coreProperties>
</file>