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EE94" w14:textId="3AC90F56" w:rsidR="001B0857" w:rsidRPr="00163336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163336">
        <w:rPr>
          <w:rFonts w:ascii="Century Gothic" w:hAnsi="Century Gothic"/>
          <w:b/>
          <w:i/>
          <w:sz w:val="28"/>
          <w:szCs w:val="28"/>
        </w:rPr>
        <w:t>SCHEDA PROGETT</w:t>
      </w:r>
      <w:r w:rsidR="00D51A82">
        <w:rPr>
          <w:rFonts w:ascii="Century Gothic" w:hAnsi="Century Gothic"/>
          <w:b/>
          <w:i/>
          <w:sz w:val="28"/>
          <w:szCs w:val="28"/>
        </w:rPr>
        <w:t>UALE</w:t>
      </w:r>
      <w:r w:rsidR="005845A0">
        <w:rPr>
          <w:rFonts w:ascii="Century Gothic" w:hAnsi="Century Gothic"/>
          <w:b/>
          <w:i/>
          <w:sz w:val="28"/>
          <w:szCs w:val="28"/>
        </w:rPr>
        <w:t xml:space="preserve"> – AZIONE DI SISTEMA</w:t>
      </w:r>
    </w:p>
    <w:p w14:paraId="553B9C79" w14:textId="77777777" w:rsidR="001B0857" w:rsidRPr="00DD729F" w:rsidRDefault="001B0857" w:rsidP="001B0857">
      <w:pPr>
        <w:spacing w:after="0"/>
      </w:pPr>
    </w:p>
    <w:p w14:paraId="6AEEBFC5" w14:textId="77777777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PARTE A</w:t>
      </w:r>
    </w:p>
    <w:p w14:paraId="643FE565" w14:textId="54226E01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PRESENTAZIONE COMPLESSIVA DE</w:t>
      </w:r>
      <w:r w:rsidR="00D51A82" w:rsidRPr="00053C3F">
        <w:rPr>
          <w:rFonts w:ascii="Century Gothic" w:hAnsi="Century Gothic"/>
          <w:b/>
          <w:bCs/>
          <w:sz w:val="20"/>
          <w:szCs w:val="20"/>
        </w:rPr>
        <w:t>GLI</w:t>
      </w:r>
      <w:r w:rsidRPr="00053C3F">
        <w:rPr>
          <w:rFonts w:ascii="Century Gothic" w:hAnsi="Century Gothic"/>
          <w:b/>
          <w:bCs/>
          <w:sz w:val="20"/>
          <w:szCs w:val="20"/>
        </w:rPr>
        <w:t xml:space="preserve"> INTERVENT</w:t>
      </w:r>
      <w:r w:rsidR="00D51A82" w:rsidRPr="00053C3F">
        <w:rPr>
          <w:rFonts w:ascii="Century Gothic" w:hAnsi="Century Gothic"/>
          <w:b/>
          <w:bCs/>
          <w:sz w:val="20"/>
          <w:szCs w:val="20"/>
        </w:rPr>
        <w:t>I</w:t>
      </w:r>
      <w:r w:rsidRPr="00053C3F">
        <w:rPr>
          <w:rFonts w:ascii="Century Gothic" w:hAnsi="Century Gothic"/>
          <w:b/>
          <w:bCs/>
          <w:sz w:val="20"/>
          <w:szCs w:val="20"/>
        </w:rPr>
        <w:t xml:space="preserve"> E DEL PARTENARIATO</w:t>
      </w:r>
    </w:p>
    <w:p w14:paraId="5C7BE336" w14:textId="38487528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(DA COMPILARE A CURA DELL’ENTE PROPONENTE)</w:t>
      </w:r>
    </w:p>
    <w:p w14:paraId="7E9B7654" w14:textId="47E300D8" w:rsidR="001B0857" w:rsidRPr="00053C3F" w:rsidRDefault="001B0857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053C3F">
        <w:rPr>
          <w:rFonts w:ascii="Century Gothic" w:hAnsi="Century Gothic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B0857" w:rsidRPr="00DD729F" w14:paraId="7A218EED" w14:textId="77777777" w:rsidTr="001E7725">
        <w:tc>
          <w:tcPr>
            <w:tcW w:w="9778" w:type="dxa"/>
            <w:shd w:val="clear" w:color="auto" w:fill="auto"/>
          </w:tcPr>
          <w:p w14:paraId="2D1783A1" w14:textId="77777777" w:rsidR="001B0857" w:rsidRPr="00DD729F" w:rsidRDefault="001B0857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CE48D6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64171929" w14:textId="4E5E2C69" w:rsidR="00D14013" w:rsidRPr="00053C3F" w:rsidRDefault="00D14013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053C3F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  <w:r w:rsidR="0029611F" w:rsidRPr="00053C3F">
        <w:rPr>
          <w:rFonts w:ascii="Century Gothic" w:hAnsi="Century Gothic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4013" w:rsidRPr="00DD729F" w14:paraId="122EED5D" w14:textId="77777777" w:rsidTr="00D966B7">
        <w:tc>
          <w:tcPr>
            <w:tcW w:w="9778" w:type="dxa"/>
            <w:shd w:val="clear" w:color="auto" w:fill="auto"/>
          </w:tcPr>
          <w:p w14:paraId="652D33F3" w14:textId="77777777" w:rsidR="00D14013" w:rsidRPr="00DD729F" w:rsidRDefault="00D14013" w:rsidP="00D966B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15BEEB48" w:rsidR="00C43099" w:rsidRPr="00A00E47" w:rsidRDefault="00C43099" w:rsidP="00C43099">
      <w:pPr>
        <w:pStyle w:val="Titolo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ESPERIENZA DEL SOGGETTO CAPOFILA </w:t>
      </w:r>
      <w:r w:rsidRPr="00A37B66">
        <w:rPr>
          <w:rFonts w:ascii="Century Gothic" w:hAnsi="Century Gothic"/>
          <w:b w:val="0"/>
          <w:bCs/>
          <w:sz w:val="20"/>
          <w:szCs w:val="20"/>
        </w:rPr>
        <w:t>(</w:t>
      </w:r>
      <w:r w:rsidR="004F6F5A" w:rsidRPr="00A37B66">
        <w:rPr>
          <w:rFonts w:ascii="Century Gothic" w:hAnsi="Century Gothic"/>
          <w:b w:val="0"/>
          <w:bCs/>
          <w:sz w:val="20"/>
          <w:szCs w:val="20"/>
        </w:rPr>
        <w:t>se ente privato,</w:t>
      </w:r>
      <w:r w:rsidR="004F6F5A">
        <w:rPr>
          <w:rFonts w:ascii="Century Gothic" w:hAnsi="Century Gothic"/>
          <w:b w:val="0"/>
          <w:bCs/>
          <w:sz w:val="20"/>
          <w:szCs w:val="20"/>
        </w:rPr>
        <w:t xml:space="preserve"> </w:t>
      </w:r>
      <w:r w:rsidRPr="00A00E47">
        <w:rPr>
          <w:rFonts w:ascii="Century Gothic" w:hAnsi="Century Gothic"/>
          <w:b w:val="0"/>
          <w:bCs/>
          <w:sz w:val="20"/>
          <w:szCs w:val="20"/>
        </w:rPr>
        <w:t xml:space="preserve">allegare carta dei servizi </w:t>
      </w:r>
      <w:r w:rsidR="00B21801">
        <w:rPr>
          <w:rFonts w:ascii="Century Gothic" w:hAnsi="Century Gothic"/>
          <w:b w:val="0"/>
          <w:bCs/>
          <w:sz w:val="20"/>
          <w:szCs w:val="20"/>
        </w:rPr>
        <w:t xml:space="preserve">se presente </w:t>
      </w:r>
      <w:r w:rsidRPr="00A00E47">
        <w:rPr>
          <w:rFonts w:ascii="Century Gothic" w:hAnsi="Century Gothic"/>
          <w:b w:val="0"/>
          <w:bCs/>
          <w:sz w:val="20"/>
          <w:szCs w:val="20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43099" w:rsidRPr="00DD729F" w14:paraId="0F1CE1E3" w14:textId="77777777" w:rsidTr="00D966B7">
        <w:tc>
          <w:tcPr>
            <w:tcW w:w="9663" w:type="dxa"/>
            <w:shd w:val="clear" w:color="auto" w:fill="auto"/>
          </w:tcPr>
          <w:p w14:paraId="61415ADD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299"/>
          </w:p>
          <w:p w14:paraId="2347A8A1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2EF0F1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053C3F" w:rsidRDefault="00D14013" w:rsidP="00053C3F">
      <w:pPr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RESPONSABILE DELL’ATTUAZIONE DEL</w:t>
      </w:r>
      <w:r w:rsidR="00737782" w:rsidRPr="00053C3F">
        <w:rPr>
          <w:rFonts w:ascii="Century Gothic" w:hAnsi="Century Gothic"/>
          <w:b/>
          <w:bCs/>
          <w:sz w:val="20"/>
          <w:szCs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DD729F" w14:paraId="19C990F8" w14:textId="77777777" w:rsidTr="001E7725">
        <w:tc>
          <w:tcPr>
            <w:tcW w:w="9778" w:type="dxa"/>
            <w:shd w:val="clear" w:color="auto" w:fill="auto"/>
          </w:tcPr>
          <w:p w14:paraId="26E67A24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72E87A96" w14:textId="03530B33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Indirizzo e</w:t>
            </w:r>
            <w:r w:rsidR="00CD41BD">
              <w:rPr>
                <w:rFonts w:ascii="Century Gothic" w:hAnsi="Century Gothic"/>
                <w:sz w:val="20"/>
                <w:szCs w:val="20"/>
              </w:rPr>
              <w:t>-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5BB3BF95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0DC1B892" w14:textId="77777777" w:rsidR="00053C3F" w:rsidRDefault="00053C3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250D50DC" w14:textId="2BD7B82F" w:rsidR="0029611F" w:rsidRDefault="0029611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29611F">
        <w:rPr>
          <w:rFonts w:ascii="Century Gothic" w:eastAsia="Calibri" w:hAnsi="Century Gothic" w:cs="Times New Roman"/>
          <w:b/>
          <w:sz w:val="20"/>
          <w:szCs w:val="20"/>
        </w:rPr>
        <w:t>DESCRIZIONE DELL’ASSETTO ORGANIZZATIVO</w:t>
      </w:r>
    </w:p>
    <w:p w14:paraId="49704FFE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FBB467" w14:textId="77777777" w:rsidR="00367FA8" w:rsidRDefault="00367FA8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916B76" w14:textId="1363D7F2" w:rsidR="00737782" w:rsidRPr="00DD729F" w:rsidRDefault="00737782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DD729F" w14:paraId="49C08F3C" w14:textId="77777777" w:rsidTr="001E7725">
        <w:tc>
          <w:tcPr>
            <w:tcW w:w="9778" w:type="dxa"/>
            <w:shd w:val="clear" w:color="auto" w:fill="auto"/>
          </w:tcPr>
          <w:p w14:paraId="2DD46F5A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e data di conclusione 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26E63524" w14:textId="77777777" w:rsidR="00737782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7A5E7C" w14:textId="021A6F47" w:rsidR="001B0857" w:rsidRPr="00A342F2" w:rsidRDefault="001B0857" w:rsidP="00A342F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br w:type="page"/>
      </w:r>
      <w:r w:rsidRPr="00A342F2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0A87BD93" w14:textId="474BA231" w:rsidR="001B0857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PROPOSTA PROGETTUALE</w:t>
      </w:r>
    </w:p>
    <w:p w14:paraId="3B9A13E2" w14:textId="77777777" w:rsidR="00DA1323" w:rsidRPr="00DA1323" w:rsidRDefault="00DA1323" w:rsidP="002F3BCA">
      <w:pPr>
        <w:spacing w:after="0"/>
      </w:pPr>
    </w:p>
    <w:p w14:paraId="303B1EBA" w14:textId="02FB2360" w:rsidR="00CB216E" w:rsidRPr="002965FD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2965FD">
        <w:rPr>
          <w:rFonts w:ascii="Century Gothic" w:eastAsia="Calibri" w:hAnsi="Century Gothic" w:cs="Times New Roman"/>
          <w:b/>
          <w:sz w:val="20"/>
          <w:szCs w:val="20"/>
        </w:rPr>
        <w:t>ANALISI DEL TERRITORIO E DEL FABBISOGNO DELLE FAMIGLIE</w:t>
      </w:r>
      <w:r w:rsidR="00367FA8">
        <w:rPr>
          <w:rFonts w:ascii="Century Gothic" w:eastAsia="Calibri" w:hAnsi="Century Gothic" w:cs="Times New Roman"/>
          <w:b/>
          <w:sz w:val="20"/>
          <w:szCs w:val="20"/>
        </w:rPr>
        <w:t xml:space="preserve"> RILEVATO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0458A" w:rsidRPr="00DD729F" w14:paraId="09D1D95D" w14:textId="77777777" w:rsidTr="00D966B7">
        <w:tc>
          <w:tcPr>
            <w:tcW w:w="9663" w:type="dxa"/>
            <w:shd w:val="clear" w:color="auto" w:fill="auto"/>
          </w:tcPr>
          <w:p w14:paraId="7CE22651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046"/>
          </w:p>
          <w:p w14:paraId="0AE4E27F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7831298E" w14:textId="77777777" w:rsidR="00B51F61" w:rsidRDefault="00B51F61" w:rsidP="001B085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6B63CB2D" w:rsidR="001B0857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D45474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="00053C3F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  <w:r w:rsidR="005845A0">
        <w:rPr>
          <w:rFonts w:ascii="Century Gothic" w:hAnsi="Century Gothic"/>
          <w:b/>
          <w:bCs/>
          <w:sz w:val="20"/>
          <w:szCs w:val="20"/>
        </w:rPr>
        <w:t xml:space="preserve"> (indicare ruolo di Hub/spoke dei centri per la famiglia).</w:t>
      </w:r>
    </w:p>
    <w:p w14:paraId="70BCF48A" w14:textId="77777777" w:rsidR="00FB0F7B" w:rsidRDefault="00FB0F7B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B6D6978" w14:textId="0985B43A" w:rsidR="00FB0F7B" w:rsidRP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u w:val="single"/>
          <w:lang w:eastAsia="en-US" w:bidi="ar-SA"/>
        </w:rPr>
      </w:pPr>
      <w:r w:rsidRPr="00FB0F7B">
        <w:rPr>
          <w:rFonts w:ascii="Century Gothic" w:eastAsia="Calibri" w:hAnsi="Century Gothic" w:cs="Calibri"/>
          <w:kern w:val="0"/>
          <w:sz w:val="20"/>
          <w:szCs w:val="20"/>
          <w:u w:val="single"/>
          <w:lang w:eastAsia="en-US" w:bidi="ar-SA"/>
        </w:rPr>
        <w:t>Indicare la Tipologia di Azioni – Servizio Integrativo – Area “Attività di conciliazione vita lavoro e di supporto ai carichi di cura”.</w:t>
      </w:r>
    </w:p>
    <w:p w14:paraId="3F73EC7F" w14:textId="77777777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hAnsi="Century Gothic" w:cs="Calibri"/>
          <w:bCs/>
          <w:sz w:val="18"/>
          <w:szCs w:val="18"/>
          <w:u w:val="single"/>
        </w:rPr>
      </w:pPr>
    </w:p>
    <w:p w14:paraId="5D449E0D" w14:textId="77777777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  <w:r w:rsidRPr="001E518F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Servizi per la gestione del pre/post scuola e dei periodi di chiusura scolastica (prolungamenti orari dell’attività scolastica), centri estivi ed attività integrate durante le sospensioni dell’attività scolastica es. vacanze natalizie, pasquali, elezioni etc.</w:t>
      </w:r>
    </w:p>
    <w:p w14:paraId="695FBD61" w14:textId="77777777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</w:p>
    <w:p w14:paraId="6722920D" w14:textId="77265D9D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 xml:space="preserve">[ ] TIPOLOGIA AZ. 1 </w:t>
      </w:r>
      <w:r w:rsidRPr="00DA5DB0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Bando Voucher Servizio Ponti rimborso spese per l’accesso a servizi di conciliazione (per la provincia di riferimento) ad abbattimento dei costi sostenuti dalle famiglie per l’utilizzo di servizi educativi e laboratoriali in concomitanza alle chiusure/vacanze scolastiche</w:t>
      </w: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;</w:t>
      </w:r>
    </w:p>
    <w:p w14:paraId="0BB90B00" w14:textId="77777777" w:rsidR="00FB0F7B" w:rsidRPr="001E518F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</w:p>
    <w:p w14:paraId="3449F1B0" w14:textId="5F4AE149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 xml:space="preserve">[  ] </w:t>
      </w:r>
      <w:r w:rsidRPr="00DA5DB0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TIPOLOGIA AZ. 2 realizzazione di servizi educativi diurni di conciliazione, distribuiti sul territorio provinciale di riferimento</w:t>
      </w: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 xml:space="preserve"> (</w:t>
      </w:r>
      <w:r w:rsidRPr="001E518F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pre/post scuola</w:t>
      </w:r>
      <w:r w:rsidRPr="00DA5DB0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 xml:space="preserve">e/o </w:t>
      </w:r>
      <w:r w:rsidRPr="001E518F"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centri estivi ed attività integrate durante le sospensioni dell’attività scolastica</w:t>
      </w: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).</w:t>
      </w:r>
    </w:p>
    <w:p w14:paraId="13C9B52C" w14:textId="77777777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</w:p>
    <w:p w14:paraId="7F60F5D5" w14:textId="668485AB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  <w:r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  <w:t>L’ azione individuata e/o entrambe dovranno essere selezionate. Deve essere garantita la copertura territoriale dell’intera provincia di riferimento.</w:t>
      </w:r>
    </w:p>
    <w:p w14:paraId="49E4C15A" w14:textId="77777777" w:rsidR="00FB0F7B" w:rsidRDefault="00FB0F7B" w:rsidP="00FB0F7B">
      <w:pPr>
        <w:pStyle w:val="Normale1"/>
        <w:tabs>
          <w:tab w:val="right" w:leader="dot" w:pos="9870"/>
        </w:tabs>
        <w:spacing w:after="0"/>
        <w:outlineLvl w:val="1"/>
        <w:rPr>
          <w:rFonts w:ascii="Century Gothic" w:eastAsia="Calibri" w:hAnsi="Century Gothic" w:cs="Calibri"/>
          <w:kern w:val="0"/>
          <w:sz w:val="20"/>
          <w:szCs w:val="20"/>
          <w:lang w:eastAsia="en-US" w:bidi="ar-SA"/>
        </w:rPr>
      </w:pPr>
    </w:p>
    <w:p w14:paraId="443E4D0B" w14:textId="06AECF68" w:rsidR="00FB0F7B" w:rsidRPr="00FB0F7B" w:rsidRDefault="00FB0F7B" w:rsidP="00FB0F7B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B0F7B">
        <w:rPr>
          <w:rFonts w:ascii="Century Gothic" w:hAnsi="Century Gothic"/>
          <w:sz w:val="20"/>
          <w:szCs w:val="20"/>
        </w:rPr>
        <w:t>[   ]  Area Territoriale della Provincia di Monza e Brianza</w:t>
      </w:r>
    </w:p>
    <w:p w14:paraId="251E740B" w14:textId="7B578818" w:rsidR="00FB0F7B" w:rsidRPr="00FB0F7B" w:rsidRDefault="00FB0F7B" w:rsidP="00FB0F7B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B0F7B">
        <w:rPr>
          <w:rFonts w:ascii="Century Gothic" w:hAnsi="Century Gothic"/>
          <w:sz w:val="20"/>
          <w:szCs w:val="20"/>
        </w:rPr>
        <w:t>[   ]  Area Territoriale della Provincia di Lecco</w:t>
      </w:r>
    </w:p>
    <w:p w14:paraId="044AFA35" w14:textId="77777777" w:rsidR="00FB0F7B" w:rsidRPr="00D45474" w:rsidRDefault="00FB0F7B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4A0C229" w14:textId="0B068DDD" w:rsidR="00367FA8" w:rsidRPr="00DD729F" w:rsidRDefault="00FB0F7B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Descrivere l’azione </w:t>
      </w:r>
    </w:p>
    <w:p w14:paraId="6BEA1488" w14:textId="77777777" w:rsidR="00367FA8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5E237E4" w14:textId="77777777" w:rsidR="00FB0F7B" w:rsidRDefault="00FB0F7B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286D004" w14:textId="77777777" w:rsidR="00FB0F7B" w:rsidRDefault="00FB0F7B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8E6E70C" w14:textId="77777777" w:rsidR="00FB0F7B" w:rsidRPr="00DD729F" w:rsidRDefault="00FB0F7B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77D4748" w14:textId="77777777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0381E98" w14:textId="634C75B5" w:rsidR="00367FA8" w:rsidRDefault="00AB0FEF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PERSONALE DEDICATO</w:t>
      </w:r>
      <w:r w:rsidR="00367FA8" w:rsidRPr="00367FA8">
        <w:rPr>
          <w:rFonts w:ascii="Century Gothic" w:hAnsi="Century Gothic"/>
          <w:sz w:val="20"/>
          <w:szCs w:val="20"/>
        </w:rPr>
        <w:t xml:space="preserve"> </w:t>
      </w:r>
      <w:r w:rsidR="009A5104" w:rsidRPr="009A5104">
        <w:rPr>
          <w:rFonts w:ascii="Century Gothic" w:hAnsi="Century Gothic"/>
          <w:sz w:val="20"/>
          <w:szCs w:val="20"/>
        </w:rPr>
        <w:t>(descrivere i profili professionali individuati/l’attività di riferimento e se lavorano per hub, spoke o entrambi)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48A37A5C" w14:textId="77777777" w:rsidTr="005771DF">
        <w:tc>
          <w:tcPr>
            <w:tcW w:w="9663" w:type="dxa"/>
            <w:shd w:val="clear" w:color="auto" w:fill="auto"/>
          </w:tcPr>
          <w:p w14:paraId="24E1985B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9E9ABF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B1CC68" w14:textId="77777777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C47E3FC" w14:textId="535A641E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SEDI E MODALITA’ DI COMUNICAZIONE </w:t>
      </w:r>
      <w:r w:rsidRPr="00367FA8">
        <w:rPr>
          <w:rFonts w:ascii="Century Gothic" w:hAnsi="Century Gothic"/>
          <w:sz w:val="20"/>
          <w:szCs w:val="20"/>
        </w:rPr>
        <w:t>(descrivere</w:t>
      </w:r>
      <w:r w:rsidR="0019748C">
        <w:rPr>
          <w:rFonts w:ascii="Century Gothic" w:hAnsi="Century Gothic"/>
          <w:sz w:val="20"/>
          <w:szCs w:val="20"/>
        </w:rPr>
        <w:t xml:space="preserve"> sedi,</w:t>
      </w:r>
      <w:r w:rsidRPr="00367FA8">
        <w:rPr>
          <w:rFonts w:ascii="Century Gothic" w:hAnsi="Century Gothic"/>
          <w:sz w:val="20"/>
          <w:szCs w:val="20"/>
        </w:rPr>
        <w:t xml:space="preserve"> orari, modalità di accesso da parte delle famiglie</w:t>
      </w:r>
      <w:r w:rsidR="002D228B">
        <w:rPr>
          <w:rFonts w:ascii="Century Gothic" w:hAnsi="Century Gothic"/>
          <w:sz w:val="20"/>
          <w:szCs w:val="20"/>
        </w:rPr>
        <w:t xml:space="preserve"> </w:t>
      </w:r>
      <w:r w:rsidR="00AB0FEF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367FA8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5CEA8450" w14:textId="77777777" w:rsidTr="005771DF">
        <w:tc>
          <w:tcPr>
            <w:tcW w:w="9663" w:type="dxa"/>
            <w:shd w:val="clear" w:color="auto" w:fill="auto"/>
          </w:tcPr>
          <w:p w14:paraId="35A321C2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2" w:name="_Hlk156756013"/>
          </w:p>
          <w:p w14:paraId="4E52E365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2"/>
    </w:tbl>
    <w:p w14:paraId="23E3AD63" w14:textId="77777777" w:rsidR="00367FA8" w:rsidRDefault="00367FA8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A342F2" w:rsidRDefault="00CD41BD" w:rsidP="00CD41BD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A342F2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48EEB717" w14:textId="49286E15" w:rsidR="00CD41BD" w:rsidRDefault="00CD41BD" w:rsidP="00D51A82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A342F2">
        <w:rPr>
          <w:rFonts w:ascii="Century Gothic" w:hAnsi="Century Gothic" w:cs="Arial"/>
          <w:i/>
          <w:sz w:val="20"/>
          <w:szCs w:val="11"/>
        </w:rPr>
        <w:t xml:space="preserve">Indicare per ciascuna fase del progetto: gli obiettivi, le attività </w:t>
      </w:r>
      <w:r w:rsidR="00367FA8">
        <w:rPr>
          <w:rFonts w:ascii="Century Gothic" w:hAnsi="Century Gothic" w:cs="Arial"/>
          <w:i/>
          <w:sz w:val="20"/>
          <w:szCs w:val="11"/>
        </w:rPr>
        <w:t xml:space="preserve">(specificando se servizi di base o integrativi e, in tal caso inserire il numero indicato nella tabella precedente) </w:t>
      </w:r>
      <w:r w:rsidRPr="00A342F2">
        <w:rPr>
          <w:rFonts w:ascii="Century Gothic" w:hAnsi="Century Gothic" w:cs="Arial"/>
          <w:i/>
          <w:sz w:val="20"/>
          <w:szCs w:val="11"/>
        </w:rPr>
        <w:t>previste ed i risultati corrispondenti (compilare una riga per ogni fase del progetto)</w:t>
      </w:r>
    </w:p>
    <w:p w14:paraId="08F2C686" w14:textId="77777777" w:rsidR="00CD41BD" w:rsidRPr="002F3BCA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="00CD41BD" w:rsidRPr="00A342F2" w14:paraId="4EA05ABD" w14:textId="77777777" w:rsidTr="004746EB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lastRenderedPageBreak/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021E814C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D41BD" w:rsidRPr="00A342F2" w14:paraId="1BF08649" w14:textId="77777777" w:rsidTr="00577985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E331308" w14:textId="675301DF" w:rsidR="00D51A82" w:rsidRPr="00A342F2" w:rsidRDefault="00D51A82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86DEB8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D41BD" w:rsidRPr="00A342F2" w14:paraId="43CFD9D4" w14:textId="77777777" w:rsidTr="00577985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7CC3E789" w14:textId="77777777" w:rsidTr="00577985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584896E" w14:textId="77777777" w:rsidTr="00577985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14:paraId="62357BA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22F91EB" w14:textId="77777777" w:rsidTr="00577985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2C834DF6" w14:textId="77777777" w:rsidR="00383C2C" w:rsidRDefault="00383C2C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bookmarkStart w:id="3" w:name="_GoBack"/>
      <w:bookmarkEnd w:id="3"/>
    </w:p>
    <w:p w14:paraId="01A7491D" w14:textId="33D1CB40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00E47">
        <w:rPr>
          <w:rFonts w:ascii="Century Gothic" w:hAnsi="Century Gothic"/>
          <w:b/>
          <w:bCs/>
          <w:sz w:val="20"/>
          <w:szCs w:val="20"/>
        </w:rPr>
        <w:t>COMPOSIZIONE TAVOLO DI COORDINAMENTO</w:t>
      </w:r>
      <w:r>
        <w:rPr>
          <w:rFonts w:ascii="Century Gothic" w:hAnsi="Century Gothic"/>
          <w:sz w:val="20"/>
          <w:szCs w:val="20"/>
        </w:rPr>
        <w:t xml:space="preserve"> (dettagliare i componenti, i ruol</w:t>
      </w:r>
      <w:r w:rsidR="005845A0">
        <w:rPr>
          <w:rFonts w:ascii="Century Gothic" w:hAnsi="Century Gothic"/>
          <w:sz w:val="20"/>
          <w:szCs w:val="20"/>
        </w:rPr>
        <w:t>i e il modello di funzionamento – in riferimento al progetto dei Centri per la famiglia).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416815D9" w14:textId="77777777" w:rsidTr="00D966B7">
        <w:tc>
          <w:tcPr>
            <w:tcW w:w="9663" w:type="dxa"/>
            <w:shd w:val="clear" w:color="auto" w:fill="auto"/>
          </w:tcPr>
          <w:p w14:paraId="09AC7E6F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97490525"/>
          </w:p>
          <w:p w14:paraId="397B11D6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</w:tbl>
    <w:p w14:paraId="511AF28F" w14:textId="77777777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6BC0084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42D8A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342D8A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  <w:r w:rsidR="00383C2C">
        <w:rPr>
          <w:rFonts w:ascii="Century Gothic" w:hAnsi="Century Gothic"/>
          <w:b/>
          <w:bCs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17CA048C" w14:textId="77777777" w:rsidTr="00D966B7">
        <w:tc>
          <w:tcPr>
            <w:tcW w:w="9663" w:type="dxa"/>
            <w:shd w:val="clear" w:color="auto" w:fill="auto"/>
          </w:tcPr>
          <w:p w14:paraId="2DFAE40E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5" w:name="_Hlk97490628"/>
          </w:p>
          <w:p w14:paraId="0D0BC67B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3AE65BEA" w14:textId="77777777" w:rsidR="00BF484D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65C59ACB" w14:textId="0176481E" w:rsidR="00CB216E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 w:rsidR="00CB216E"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5467F564" w14:textId="77777777" w:rsidTr="00D966B7">
        <w:tc>
          <w:tcPr>
            <w:tcW w:w="9663" w:type="dxa"/>
            <w:shd w:val="clear" w:color="auto" w:fill="auto"/>
          </w:tcPr>
          <w:p w14:paraId="68D04DB0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97490751"/>
          </w:p>
          <w:p w14:paraId="1A414104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333DED59" w14:textId="682C7C05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118EF7F" w14:textId="77777777" w:rsidR="00577985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D9EA86E" w14:textId="32DC0922" w:rsidR="002F3BCA" w:rsidRPr="009A5104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9A5104">
        <w:rPr>
          <w:rFonts w:ascii="Century Gothic" w:hAnsi="Century Gothic"/>
          <w:b/>
          <w:bCs/>
          <w:sz w:val="20"/>
          <w:szCs w:val="20"/>
        </w:rPr>
        <w:t>Piano dei conti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="00577985" w:rsidRPr="009A5104" w14:paraId="0227FD55" w14:textId="77777777" w:rsidTr="00577985">
        <w:trPr>
          <w:trHeight w:val="95"/>
          <w:jc w:val="center"/>
        </w:trPr>
        <w:tc>
          <w:tcPr>
            <w:tcW w:w="1024" w:type="pct"/>
          </w:tcPr>
          <w:p w14:paraId="2E8D73F0" w14:textId="74A89F52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14:paraId="03A593E9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="00577985" w:rsidRPr="009A5104" w14:paraId="6A8AEFED" w14:textId="77777777" w:rsidTr="00577985">
        <w:trPr>
          <w:trHeight w:val="175"/>
          <w:jc w:val="center"/>
        </w:trPr>
        <w:tc>
          <w:tcPr>
            <w:tcW w:w="1024" w:type="pct"/>
          </w:tcPr>
          <w:p w14:paraId="532E5562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14:paraId="338E7097" w14:textId="20B32850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14:paraId="7A820F1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9A5104" w14:paraId="09D26660" w14:textId="77777777" w:rsidTr="00577985">
        <w:trPr>
          <w:trHeight w:val="99"/>
          <w:jc w:val="center"/>
        </w:trPr>
        <w:tc>
          <w:tcPr>
            <w:tcW w:w="1024" w:type="pct"/>
          </w:tcPr>
          <w:p w14:paraId="6F234504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14:paraId="371B9633" w14:textId="79BC5D1A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Altri costi (diretti diversi dal personale e indiretti)</w:t>
            </w:r>
          </w:p>
        </w:tc>
        <w:tc>
          <w:tcPr>
            <w:tcW w:w="1116" w:type="pct"/>
          </w:tcPr>
          <w:p w14:paraId="385E0429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9A5104" w14:paraId="6122CE4C" w14:textId="77777777" w:rsidTr="00577985">
        <w:trPr>
          <w:trHeight w:val="99"/>
          <w:jc w:val="center"/>
        </w:trPr>
        <w:tc>
          <w:tcPr>
            <w:tcW w:w="1024" w:type="pct"/>
          </w:tcPr>
          <w:p w14:paraId="67AE1D4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C </w:t>
            </w:r>
          </w:p>
        </w:tc>
        <w:tc>
          <w:tcPr>
            <w:tcW w:w="2860" w:type="pct"/>
          </w:tcPr>
          <w:p w14:paraId="1DA72E87" w14:textId="11B2CFA4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 xml:space="preserve">TOTALE </w:t>
            </w:r>
            <w:r w:rsidR="00CC5FDE" w:rsidRPr="009A5104">
              <w:rPr>
                <w:rFonts w:ascii="Century Gothic" w:hAnsi="Century Gothic" w:cs="Century Gothic"/>
                <w:b/>
                <w:bCs/>
              </w:rPr>
              <w:t>CONTRIBUTO PUBBLICO</w:t>
            </w:r>
            <w:r w:rsidRPr="009A5104">
              <w:rPr>
                <w:rFonts w:ascii="Century Gothic" w:hAnsi="Century Gothic" w:cs="Century Gothic"/>
              </w:rPr>
              <w:t xml:space="preserve"> </w:t>
            </w:r>
            <w:r w:rsidR="00CC5FDE" w:rsidRPr="009A5104">
              <w:rPr>
                <w:rFonts w:ascii="Century Gothic" w:hAnsi="Century Gothic" w:cs="Century Gothic"/>
              </w:rPr>
              <w:t>al massimo 70% del costo totale ammissibile</w:t>
            </w:r>
          </w:p>
        </w:tc>
        <w:tc>
          <w:tcPr>
            <w:tcW w:w="1116" w:type="pct"/>
          </w:tcPr>
          <w:p w14:paraId="31B0A7D1" w14:textId="30693999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r w:rsidR="00B94FFB" w:rsidRPr="009A5104">
              <w:rPr>
                <w:rFonts w:ascii="Century Gothic" w:hAnsi="Century Gothic" w:cs="Century Gothic"/>
                <w:i/>
                <w:iCs/>
              </w:rPr>
              <w:t xml:space="preserve">   </w:t>
            </w:r>
            <w:r w:rsidR="00B94FFB" w:rsidRPr="009A5104">
              <w:rPr>
                <w:rFonts w:ascii="Century Gothic" w:hAnsi="Century Gothic" w:cs="Century Gothic"/>
              </w:rPr>
              <w:t>[C=A+B]</w:t>
            </w:r>
          </w:p>
        </w:tc>
      </w:tr>
      <w:tr w:rsidR="00577985" w:rsidRPr="009A5104" w14:paraId="1FAF7005" w14:textId="77777777" w:rsidTr="00577985">
        <w:trPr>
          <w:trHeight w:val="99"/>
          <w:jc w:val="center"/>
        </w:trPr>
        <w:tc>
          <w:tcPr>
            <w:tcW w:w="1024" w:type="pct"/>
          </w:tcPr>
          <w:p w14:paraId="0F511D7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14:paraId="35E5231F" w14:textId="6417A876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Valorizzazione di personale già dipendente degli enti pubblici appartenenti alla rete impiegato nell’attuazione del progetto</w:t>
            </w:r>
          </w:p>
        </w:tc>
        <w:tc>
          <w:tcPr>
            <w:tcW w:w="1116" w:type="pct"/>
          </w:tcPr>
          <w:p w14:paraId="32812684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C5FDE" w:rsidRPr="009A5104" w14:paraId="7B146744" w14:textId="77777777" w:rsidTr="00577985">
        <w:trPr>
          <w:trHeight w:val="99"/>
          <w:jc w:val="center"/>
        </w:trPr>
        <w:tc>
          <w:tcPr>
            <w:tcW w:w="1024" w:type="pct"/>
          </w:tcPr>
          <w:p w14:paraId="4EEC4B2B" w14:textId="056445F8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14:paraId="5A0CA090" w14:textId="6819A338" w:rsidR="00CC5FDE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14:paraId="31789C64" w14:textId="3F60F720" w:rsidR="00CC5FDE" w:rsidRPr="009A5104" w:rsidRDefault="00B94FFB" w:rsidP="00B94FF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CC5FDE" w:rsidRPr="009A5104" w14:paraId="3B8F1DAC" w14:textId="77777777" w:rsidTr="00577985">
        <w:trPr>
          <w:trHeight w:val="99"/>
          <w:jc w:val="center"/>
        </w:trPr>
        <w:tc>
          <w:tcPr>
            <w:tcW w:w="1024" w:type="pct"/>
          </w:tcPr>
          <w:p w14:paraId="17E045CE" w14:textId="72DD0066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14:paraId="11E2A2A4" w14:textId="673D510E" w:rsidR="00CC5FDE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14:paraId="3E8626E6" w14:textId="05F55A79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577985" w:rsidRPr="009A5104" w14:paraId="0F4BC68A" w14:textId="77777777" w:rsidTr="00577985">
        <w:trPr>
          <w:trHeight w:val="218"/>
          <w:jc w:val="center"/>
        </w:trPr>
        <w:tc>
          <w:tcPr>
            <w:tcW w:w="1024" w:type="pct"/>
          </w:tcPr>
          <w:p w14:paraId="28693008" w14:textId="7FD2197B" w:rsidR="00577985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G</w:t>
            </w:r>
            <w:r w:rsidR="00577985"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60" w:type="pct"/>
          </w:tcPr>
          <w:p w14:paraId="66646FEE" w14:textId="710F1B22" w:rsidR="00577985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>TOTALE COFINANZIAMENTO</w:t>
            </w:r>
            <w:r w:rsidR="00577985" w:rsidRPr="009A5104">
              <w:rPr>
                <w:rFonts w:ascii="Century Gothic" w:hAnsi="Century Gothic" w:cs="Century Gothic"/>
              </w:rPr>
              <w:t xml:space="preserve"> del capofila e dei partner effettivi (almeno 30% del costo totale ammissibile [ </w:t>
            </w:r>
          </w:p>
        </w:tc>
        <w:tc>
          <w:tcPr>
            <w:tcW w:w="1116" w:type="pct"/>
          </w:tcPr>
          <w:p w14:paraId="3626F32D" w14:textId="7105C24B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r w:rsidR="00B94FFB" w:rsidRPr="009A5104">
              <w:rPr>
                <w:rFonts w:ascii="Century Gothic" w:hAnsi="Century Gothic" w:cs="Century Gothic"/>
                <w:i/>
                <w:iCs/>
              </w:rPr>
              <w:t xml:space="preserve"> </w:t>
            </w:r>
            <w:r w:rsidR="00B94FFB" w:rsidRPr="009A5104">
              <w:rPr>
                <w:rFonts w:ascii="Century Gothic" w:hAnsi="Century Gothic" w:cs="Century Gothic"/>
              </w:rPr>
              <w:t>[G=D+E+F]</w:t>
            </w:r>
          </w:p>
        </w:tc>
      </w:tr>
      <w:tr w:rsidR="00B94FFB" w:rsidRPr="009A5104" w14:paraId="4D850F97" w14:textId="77777777" w:rsidTr="00577985">
        <w:trPr>
          <w:trHeight w:val="218"/>
          <w:jc w:val="center"/>
        </w:trPr>
        <w:tc>
          <w:tcPr>
            <w:tcW w:w="1024" w:type="pct"/>
          </w:tcPr>
          <w:p w14:paraId="1794A356" w14:textId="1592FCD8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14:paraId="3C4ACA1F" w14:textId="01CE49DD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>TOTALE COSTO PROGETTO</w:t>
            </w:r>
          </w:p>
        </w:tc>
        <w:tc>
          <w:tcPr>
            <w:tcW w:w="1116" w:type="pct"/>
          </w:tcPr>
          <w:p w14:paraId="1C38E3BA" w14:textId="05477448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€    [H=C+G]</w:t>
            </w:r>
          </w:p>
        </w:tc>
      </w:tr>
    </w:tbl>
    <w:p w14:paraId="6CABB308" w14:textId="77777777" w:rsidR="00CD41BD" w:rsidRDefault="00CD41BD" w:rsidP="00577985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</w:p>
    <w:p w14:paraId="5EE81685" w14:textId="77777777" w:rsidR="00AB0FEF" w:rsidRDefault="00AB0FEF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29DCA2B9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Default="001B0857" w:rsidP="00532DB1">
      <w:pPr>
        <w:spacing w:after="0"/>
      </w:pPr>
    </w:p>
    <w:sectPr w:rsidR="001B0857" w:rsidSect="00E57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6B45" w14:textId="77777777" w:rsidR="00E42E03" w:rsidRDefault="00E42E03">
      <w:pPr>
        <w:spacing w:after="0" w:line="240" w:lineRule="auto"/>
      </w:pPr>
      <w:r>
        <w:separator/>
      </w:r>
    </w:p>
  </w:endnote>
  <w:endnote w:type="continuationSeparator" w:id="0">
    <w:p w14:paraId="17EE8132" w14:textId="77777777" w:rsidR="00E42E03" w:rsidRDefault="00E4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1BB3" w14:textId="77777777" w:rsidR="008F1517" w:rsidRDefault="008F15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ECF6" w14:textId="77777777" w:rsidR="00F315F7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B6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17AD9" w14:textId="77777777" w:rsidR="008F1517" w:rsidRDefault="008F15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406C" w14:textId="77777777" w:rsidR="00E42E03" w:rsidRDefault="00E42E03">
      <w:pPr>
        <w:spacing w:after="0" w:line="240" w:lineRule="auto"/>
      </w:pPr>
      <w:r>
        <w:separator/>
      </w:r>
    </w:p>
  </w:footnote>
  <w:footnote w:type="continuationSeparator" w:id="0">
    <w:p w14:paraId="04EC0623" w14:textId="77777777" w:rsidR="00E42E03" w:rsidRDefault="00E4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122" w14:textId="77777777" w:rsidR="008F1517" w:rsidRDefault="008F15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6BC8" w14:textId="1223C521" w:rsidR="00DA1323" w:rsidRDefault="00DA1323" w:rsidP="00DA1323">
    <w:pPr>
      <w:pStyle w:val="Titolo1"/>
      <w:numPr>
        <w:ilvl w:val="0"/>
        <w:numId w:val="0"/>
      </w:numPr>
      <w:jc w:val="right"/>
    </w:pPr>
    <w:r w:rsidRPr="00DD729F">
      <w:rPr>
        <w:rFonts w:ascii="Century Gothic" w:hAnsi="Century Gothic"/>
        <w:sz w:val="20"/>
        <w:szCs w:val="20"/>
      </w:rPr>
      <w:t xml:space="preserve">Allegato </w:t>
    </w:r>
    <w:r w:rsidR="008F1517">
      <w:rPr>
        <w:rFonts w:ascii="Century Gothic" w:hAnsi="Century Gothic"/>
        <w:sz w:val="20"/>
        <w:szCs w:val="20"/>
      </w:rPr>
      <w:t>1C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2CF4" w14:textId="77777777" w:rsidR="008F1517" w:rsidRDefault="008F15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E27B7"/>
    <w:multiLevelType w:val="hybridMultilevel"/>
    <w:tmpl w:val="9BA4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7"/>
    <w:rsid w:val="000057E9"/>
    <w:rsid w:val="00053C3F"/>
    <w:rsid w:val="000C2BB2"/>
    <w:rsid w:val="000F3AF7"/>
    <w:rsid w:val="00126EB4"/>
    <w:rsid w:val="0013493E"/>
    <w:rsid w:val="001376AF"/>
    <w:rsid w:val="00163336"/>
    <w:rsid w:val="00173BF1"/>
    <w:rsid w:val="0019748C"/>
    <w:rsid w:val="00197BBF"/>
    <w:rsid w:val="001B0857"/>
    <w:rsid w:val="002046F0"/>
    <w:rsid w:val="0027539A"/>
    <w:rsid w:val="00275D1C"/>
    <w:rsid w:val="0027700D"/>
    <w:rsid w:val="002800E7"/>
    <w:rsid w:val="0029611F"/>
    <w:rsid w:val="002965FD"/>
    <w:rsid w:val="002D228B"/>
    <w:rsid w:val="002E6C12"/>
    <w:rsid w:val="002F3BCA"/>
    <w:rsid w:val="0030458A"/>
    <w:rsid w:val="0032438F"/>
    <w:rsid w:val="00334BFE"/>
    <w:rsid w:val="00342D8A"/>
    <w:rsid w:val="00367FA8"/>
    <w:rsid w:val="00383C2C"/>
    <w:rsid w:val="00461588"/>
    <w:rsid w:val="0048407A"/>
    <w:rsid w:val="004F6F5A"/>
    <w:rsid w:val="0050790C"/>
    <w:rsid w:val="00532DB1"/>
    <w:rsid w:val="00577985"/>
    <w:rsid w:val="005845A0"/>
    <w:rsid w:val="0061617E"/>
    <w:rsid w:val="00636941"/>
    <w:rsid w:val="006B3055"/>
    <w:rsid w:val="00737782"/>
    <w:rsid w:val="00801925"/>
    <w:rsid w:val="00872FA3"/>
    <w:rsid w:val="008B5251"/>
    <w:rsid w:val="008F1517"/>
    <w:rsid w:val="009A5104"/>
    <w:rsid w:val="009F0D32"/>
    <w:rsid w:val="00A00E47"/>
    <w:rsid w:val="00A0550D"/>
    <w:rsid w:val="00A342F2"/>
    <w:rsid w:val="00A37B66"/>
    <w:rsid w:val="00AB0FEF"/>
    <w:rsid w:val="00AD39A1"/>
    <w:rsid w:val="00B05B36"/>
    <w:rsid w:val="00B05C1F"/>
    <w:rsid w:val="00B15832"/>
    <w:rsid w:val="00B15CFD"/>
    <w:rsid w:val="00B21222"/>
    <w:rsid w:val="00B21801"/>
    <w:rsid w:val="00B31A98"/>
    <w:rsid w:val="00B51F61"/>
    <w:rsid w:val="00B94FFB"/>
    <w:rsid w:val="00BF484D"/>
    <w:rsid w:val="00C43099"/>
    <w:rsid w:val="00CB216E"/>
    <w:rsid w:val="00CB57A0"/>
    <w:rsid w:val="00CC5FDE"/>
    <w:rsid w:val="00CD41BD"/>
    <w:rsid w:val="00CD645B"/>
    <w:rsid w:val="00D14013"/>
    <w:rsid w:val="00D45474"/>
    <w:rsid w:val="00D51A82"/>
    <w:rsid w:val="00D665C4"/>
    <w:rsid w:val="00DA1323"/>
    <w:rsid w:val="00DA433B"/>
    <w:rsid w:val="00DC7F4D"/>
    <w:rsid w:val="00E26774"/>
    <w:rsid w:val="00E42E03"/>
    <w:rsid w:val="00E45E9F"/>
    <w:rsid w:val="00E579A8"/>
    <w:rsid w:val="00E840A6"/>
    <w:rsid w:val="00E85958"/>
    <w:rsid w:val="00F1325F"/>
    <w:rsid w:val="00F315F7"/>
    <w:rsid w:val="00FB0F7B"/>
    <w:rsid w:val="00FD3E6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2FAF8349-2A7E-49DA-814F-D1ED95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FA8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51E9-438C-4FEF-9895-26F9BE6A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Clara Camerin</cp:lastModifiedBy>
  <cp:revision>2</cp:revision>
  <cp:lastPrinted>2022-03-11T13:45:00Z</cp:lastPrinted>
  <dcterms:created xsi:type="dcterms:W3CDTF">2024-06-20T05:43:00Z</dcterms:created>
  <dcterms:modified xsi:type="dcterms:W3CDTF">2024-06-20T05:43:00Z</dcterms:modified>
</cp:coreProperties>
</file>