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11404" w14:textId="1D29346C" w:rsidR="000F7FDB" w:rsidRPr="00DD729F" w:rsidRDefault="000F7FDB" w:rsidP="001228AF">
      <w:pPr>
        <w:jc w:val="right"/>
        <w:rPr>
          <w:rFonts w:ascii="Century Gothic" w:hAnsi="Century Gothic"/>
          <w:b/>
          <w:iCs/>
          <w:sz w:val="20"/>
          <w:szCs w:val="20"/>
        </w:rPr>
      </w:pPr>
    </w:p>
    <w:p w14:paraId="7AE9A7EE" w14:textId="7B3D7D1B" w:rsidR="000F7FDB" w:rsidRPr="00DD729F" w:rsidRDefault="000F7FDB" w:rsidP="000F7FDB">
      <w:pPr>
        <w:jc w:val="center"/>
        <w:rPr>
          <w:rFonts w:ascii="Century Gothic" w:hAnsi="Century Gothic"/>
          <w:b/>
          <w:i/>
          <w:caps/>
          <w:sz w:val="20"/>
          <w:szCs w:val="20"/>
        </w:rPr>
      </w:pPr>
      <w:r w:rsidRPr="00DD729F">
        <w:rPr>
          <w:rFonts w:ascii="Century Gothic" w:hAnsi="Century Gothic"/>
          <w:b/>
          <w:i/>
          <w:caps/>
          <w:sz w:val="20"/>
          <w:szCs w:val="20"/>
        </w:rPr>
        <w:t>Format Relazione tecnica SEMESTRALE</w:t>
      </w:r>
    </w:p>
    <w:p w14:paraId="70DC446D" w14:textId="77777777" w:rsidR="00151ADD" w:rsidRPr="00DD729F" w:rsidRDefault="00151ADD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color w:val="1F4E79"/>
          <w:sz w:val="20"/>
          <w:szCs w:val="20"/>
        </w:rPr>
      </w:pPr>
    </w:p>
    <w:p w14:paraId="4D3A0A40" w14:textId="77777777" w:rsidR="000F7FDB" w:rsidRPr="00DD729F" w:rsidRDefault="000F7FDB" w:rsidP="00530EDD">
      <w:pPr>
        <w:pStyle w:val="Titolo1"/>
        <w:numPr>
          <w:ilvl w:val="0"/>
          <w:numId w:val="0"/>
        </w:numPr>
        <w:rPr>
          <w:rFonts w:ascii="Century Gothic" w:hAnsi="Century Gothic"/>
          <w:b w:val="0"/>
          <w:caps/>
          <w:color w:val="C0504D"/>
          <w:sz w:val="20"/>
          <w:szCs w:val="20"/>
        </w:rPr>
      </w:pPr>
      <w:r w:rsidRPr="00DD729F">
        <w:rPr>
          <w:rFonts w:ascii="Century Gothic" w:hAnsi="Century Gothic"/>
          <w:caps/>
          <w:color w:val="1F4E79"/>
          <w:sz w:val="20"/>
          <w:szCs w:val="20"/>
        </w:rPr>
        <w:t>Sezione A – Dati di sintesi del progetto</w:t>
      </w:r>
    </w:p>
    <w:p w14:paraId="46A80E72" w14:textId="77777777" w:rsidR="000F7FDB" w:rsidRPr="00DD729F" w:rsidRDefault="000F7FDB" w:rsidP="000F7FDB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383EF30C" w14:textId="5B537E56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1051F623" w14:textId="77777777" w:rsidTr="006476F0">
        <w:tc>
          <w:tcPr>
            <w:tcW w:w="9778" w:type="dxa"/>
            <w:shd w:val="clear" w:color="auto" w:fill="auto"/>
          </w:tcPr>
          <w:p w14:paraId="61FEDFB6" w14:textId="77777777" w:rsidR="001107C7" w:rsidRDefault="001107C7" w:rsidP="001107C7">
            <w:pPr>
              <w:spacing w:after="0" w:line="24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E1258" w:rsidRPr="00F46FA6" w14:paraId="7CD85118" w14:textId="77777777" w:rsidTr="006476F0">
              <w:trPr>
                <w:trHeight w:val="134"/>
              </w:trPr>
              <w:tc>
                <w:tcPr>
                  <w:tcW w:w="0" w:type="auto"/>
                </w:tcPr>
                <w:p w14:paraId="6AA5FC98" w14:textId="77777777" w:rsidR="001107C7" w:rsidRPr="00F46FA6" w:rsidRDefault="001107C7" w:rsidP="001107C7">
                  <w:pPr>
                    <w:spacing w:after="0" w:line="240" w:lineRule="auto"/>
                    <w:rPr>
                      <w:rFonts w:ascii="Century Gothic" w:hAnsi="Century Gothic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1AC0BEB" w14:textId="77777777" w:rsidR="000F7FDB" w:rsidRPr="00DD729F" w:rsidRDefault="000F7FDB" w:rsidP="001107C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35C664C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01D8599B" w14:textId="77777777" w:rsidR="000F7FDB" w:rsidRPr="0009461D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09461D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2A596484" w14:textId="77777777" w:rsidTr="006476F0">
        <w:tc>
          <w:tcPr>
            <w:tcW w:w="9778" w:type="dxa"/>
            <w:shd w:val="clear" w:color="auto" w:fill="auto"/>
          </w:tcPr>
          <w:p w14:paraId="28B45CD0" w14:textId="76A65369" w:rsidR="000F7FDB" w:rsidRPr="00DD729F" w:rsidRDefault="00EE1258" w:rsidP="000D402F">
            <w:pPr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4271E456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26517C8E" w14:textId="75F186EF" w:rsidR="000F7FDB" w:rsidRPr="00DD729F" w:rsidRDefault="00A340E6" w:rsidP="000F7FDB">
      <w:pPr>
        <w:pStyle w:val="Titolo1"/>
        <w:numPr>
          <w:ilvl w:val="0"/>
          <w:numId w:val="0"/>
        </w:numPr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RESPONSABILE DELL’ATTUAZIONE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3B1F7A33" w14:textId="77777777" w:rsidTr="006476F0">
        <w:tc>
          <w:tcPr>
            <w:tcW w:w="9778" w:type="dxa"/>
            <w:shd w:val="clear" w:color="auto" w:fill="auto"/>
          </w:tcPr>
          <w:p w14:paraId="1F2407BD" w14:textId="77777777" w:rsidR="006476F0" w:rsidRPr="008F2487" w:rsidRDefault="006476F0" w:rsidP="008F2487">
            <w:pPr>
              <w:spacing w:after="0" w:line="240" w:lineRule="auto"/>
            </w:pPr>
          </w:p>
          <w:p w14:paraId="0F5E98FA" w14:textId="65DAE285" w:rsidR="006476F0" w:rsidRPr="00DD729F" w:rsidRDefault="006476F0" w:rsidP="00F84F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136D10" w14:textId="77777777" w:rsidR="003F0349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</w:p>
    <w:p w14:paraId="678D6D2C" w14:textId="52D3334C" w:rsidR="003F0349" w:rsidRPr="00DD729F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COMPOSIZIONE DEL PARTENARIATO</w:t>
      </w:r>
      <w:r w:rsidR="00571E9A">
        <w:rPr>
          <w:rFonts w:ascii="Century Gothic" w:hAnsi="Century Gothic"/>
          <w:sz w:val="20"/>
          <w:szCs w:val="20"/>
        </w:rPr>
        <w:t xml:space="preserve"> </w:t>
      </w:r>
      <w:r w:rsidR="00571E9A" w:rsidRPr="00571E9A">
        <w:rPr>
          <w:rFonts w:ascii="Century Gothic" w:hAnsi="Century Gothic"/>
          <w:b w:val="0"/>
          <w:bCs/>
          <w:sz w:val="20"/>
          <w:szCs w:val="20"/>
        </w:rPr>
        <w:t>(indicare la composizione solo se modificata rispetto alla scheda progettuale)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F0349" w:rsidRPr="0009461D" w14:paraId="559A069F" w14:textId="77777777" w:rsidTr="00830C2F">
        <w:tc>
          <w:tcPr>
            <w:tcW w:w="9778" w:type="dxa"/>
            <w:shd w:val="clear" w:color="auto" w:fill="auto"/>
          </w:tcPr>
          <w:p w14:paraId="37A22F17" w14:textId="77777777" w:rsidR="003F0349" w:rsidRPr="001107C7" w:rsidRDefault="003F0349" w:rsidP="00830C2F">
            <w:pPr>
              <w:spacing w:after="0" w:line="240" w:lineRule="auto"/>
            </w:pPr>
          </w:p>
          <w:p w14:paraId="63F553BB" w14:textId="77777777" w:rsidR="003F0349" w:rsidRPr="006476F0" w:rsidRDefault="003F0349" w:rsidP="00830C2F">
            <w:pPr>
              <w:widowControl w:val="0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</w:tr>
    </w:tbl>
    <w:p w14:paraId="10FCEBDD" w14:textId="77777777" w:rsidR="003F0349" w:rsidRPr="0009461D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</w:p>
    <w:p w14:paraId="53E60FCD" w14:textId="77777777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 xml:space="preserve">PERIODO DI RIFERIMENTO DELLA RELAZIONE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15C8C20E" w14:textId="77777777" w:rsidTr="006476F0">
        <w:tc>
          <w:tcPr>
            <w:tcW w:w="9778" w:type="dxa"/>
            <w:shd w:val="clear" w:color="auto" w:fill="auto"/>
          </w:tcPr>
          <w:p w14:paraId="3BF91F50" w14:textId="77777777" w:rsidR="008F2487" w:rsidRPr="008F2487" w:rsidRDefault="008F2487" w:rsidP="008F2487">
            <w:pPr>
              <w:spacing w:after="0" w:line="240" w:lineRule="auto"/>
            </w:pPr>
          </w:p>
          <w:p w14:paraId="5F3312DB" w14:textId="77777777" w:rsidR="000F7FDB" w:rsidRPr="0035433A" w:rsidRDefault="000F7FDB" w:rsidP="006476F0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Relazione semestrale</w:t>
            </w:r>
          </w:p>
          <w:p w14:paraId="456750BF" w14:textId="73A1DECA" w:rsidR="00015DD5" w:rsidRPr="0035433A" w:rsidRDefault="00EE1258" w:rsidP="00EE1258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Data di avvio</w:t>
            </w:r>
            <w:r w:rsid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: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00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/0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/202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2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7918C86" w14:textId="60EACEFF" w:rsidR="000F7FDB" w:rsidRPr="00DD729F" w:rsidRDefault="0035433A" w:rsidP="0035433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</w:t>
            </w:r>
            <w:r w:rsidR="00EE1258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ata della rendicontazione: 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00</w:t>
            </w:r>
            <w:r w:rsidR="00147FCC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/0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</w:t>
            </w:r>
            <w:r w:rsidR="00147FCC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/202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2</w:t>
            </w:r>
          </w:p>
        </w:tc>
      </w:tr>
    </w:tbl>
    <w:p w14:paraId="51C9509A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332602A8" w14:textId="7F91A0CF" w:rsidR="000F7FDB" w:rsidRPr="005C234E" w:rsidRDefault="005C234E" w:rsidP="005C234E">
      <w:pPr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234E">
        <w:rPr>
          <w:rFonts w:ascii="Century Gothic" w:eastAsia="Calibri" w:hAnsi="Century Gothic" w:cs="Times New Roman"/>
          <w:b/>
          <w:sz w:val="20"/>
          <w:szCs w:val="20"/>
        </w:rPr>
        <w:t>MODELLO DI INTEGRAZIONE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397FC6AE" w14:textId="77777777" w:rsidTr="006476F0">
        <w:tc>
          <w:tcPr>
            <w:tcW w:w="9778" w:type="dxa"/>
            <w:shd w:val="clear" w:color="auto" w:fill="auto"/>
          </w:tcPr>
          <w:p w14:paraId="508C82B9" w14:textId="1E1D7E29" w:rsidR="0035433A" w:rsidRPr="00DD729F" w:rsidRDefault="005C234E" w:rsidP="005C234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I</w:t>
            </w:r>
            <w:r w:rsidRPr="003F0349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nd</w:t>
            </w: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i</w:t>
            </w:r>
            <w:r w:rsidRPr="003F0349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 xml:space="preserve">care il modello di integrazione con il sistema sociosanitario, </w:t>
            </w:r>
            <w:r w:rsidRPr="00571E9A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la programmazione territoriale, i piani di conciliazione, il sistema scolastico/educativo e altre reti presenti sul territorio</w:t>
            </w: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.</w:t>
            </w:r>
          </w:p>
        </w:tc>
      </w:tr>
    </w:tbl>
    <w:p w14:paraId="75F5C205" w14:textId="30103D64" w:rsidR="0035433A" w:rsidRDefault="0035433A" w:rsidP="000F7FDB">
      <w:pPr>
        <w:rPr>
          <w:rFonts w:ascii="Century Gothic" w:hAnsi="Century Gothic"/>
          <w:sz w:val="20"/>
          <w:szCs w:val="20"/>
        </w:rPr>
      </w:pPr>
    </w:p>
    <w:p w14:paraId="0BD8FB65" w14:textId="77777777" w:rsidR="000F7FDB" w:rsidRPr="00DD729F" w:rsidRDefault="003203E9" w:rsidP="000F7FDB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caps/>
          <w:color w:val="1F4E79"/>
          <w:sz w:val="20"/>
          <w:szCs w:val="20"/>
        </w:rPr>
      </w:pPr>
      <w:r>
        <w:rPr>
          <w:rFonts w:ascii="Century Gothic" w:hAnsi="Century Gothic"/>
          <w:caps/>
          <w:color w:val="1F4E79"/>
          <w:sz w:val="20"/>
          <w:szCs w:val="20"/>
        </w:rPr>
        <w:t>S</w:t>
      </w:r>
      <w:r w:rsidR="000F7FDB" w:rsidRPr="00DD729F">
        <w:rPr>
          <w:rFonts w:ascii="Century Gothic" w:hAnsi="Century Gothic"/>
          <w:caps/>
          <w:color w:val="1F4E79"/>
          <w:sz w:val="20"/>
          <w:szCs w:val="20"/>
        </w:rPr>
        <w:t>ezione B –attività del progetto</w:t>
      </w:r>
    </w:p>
    <w:p w14:paraId="59E7F10F" w14:textId="13CDCBEF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>Implementazione del piano di lavoro</w:t>
      </w:r>
    </w:p>
    <w:p w14:paraId="3217B1E7" w14:textId="39178BB6" w:rsidR="000F7FDB" w:rsidRPr="00DD729F" w:rsidRDefault="000F7FDB" w:rsidP="000F7FDB">
      <w:pPr>
        <w:jc w:val="both"/>
        <w:rPr>
          <w:rFonts w:ascii="Century Gothic" w:hAnsi="Century Gothic"/>
          <w:i/>
          <w:sz w:val="20"/>
          <w:szCs w:val="20"/>
        </w:rPr>
      </w:pPr>
      <w:r w:rsidRPr="00CF5AB3">
        <w:rPr>
          <w:rFonts w:ascii="Century Gothic" w:hAnsi="Century Gothic"/>
          <w:i/>
          <w:sz w:val="20"/>
          <w:szCs w:val="20"/>
        </w:rPr>
        <w:t>Descrivere nel dettaglio le attività</w:t>
      </w:r>
      <w:r w:rsidR="00101B1D" w:rsidRPr="00CF5AB3">
        <w:rPr>
          <w:rFonts w:ascii="Century Gothic" w:hAnsi="Century Gothic"/>
          <w:i/>
          <w:sz w:val="20"/>
          <w:szCs w:val="20"/>
        </w:rPr>
        <w:t xml:space="preserve"> e gli interventi</w:t>
      </w:r>
      <w:r w:rsidRPr="00CF5AB3">
        <w:rPr>
          <w:rFonts w:ascii="Century Gothic" w:hAnsi="Century Gothic"/>
          <w:i/>
          <w:sz w:val="20"/>
          <w:szCs w:val="20"/>
        </w:rPr>
        <w:t xml:space="preserve"> realizzate coerentemente con quanto previsto nel progetto approvato</w:t>
      </w:r>
      <w:r w:rsidR="00101B1D" w:rsidRPr="00101B1D">
        <w:rPr>
          <w:rFonts w:ascii="Century Gothic" w:hAnsi="Century Gothic"/>
          <w:i/>
          <w:sz w:val="20"/>
          <w:szCs w:val="20"/>
        </w:rPr>
        <w:t xml:space="preserve"> </w:t>
      </w:r>
      <w:r w:rsidR="00101B1D">
        <w:rPr>
          <w:rFonts w:ascii="Century Gothic" w:hAnsi="Century Gothic"/>
          <w:i/>
          <w:sz w:val="20"/>
          <w:szCs w:val="20"/>
        </w:rPr>
        <w:t>in particolare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 descrivere le attività </w:t>
      </w:r>
      <w:r w:rsidR="00101B1D">
        <w:rPr>
          <w:rFonts w:ascii="Century Gothic" w:hAnsi="Century Gothic"/>
          <w:i/>
          <w:sz w:val="20"/>
          <w:szCs w:val="20"/>
        </w:rPr>
        <w:t>realizzate,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 le metodologie di intervento, i luoghi di accesso e l’organizzazione delle attività (es. orari di apertura, numero e tipologia di personale impiegato, st</w:t>
      </w:r>
      <w:r w:rsidR="00101B1D">
        <w:rPr>
          <w:rFonts w:ascii="Century Gothic" w:hAnsi="Century Gothic"/>
          <w:i/>
          <w:sz w:val="20"/>
          <w:szCs w:val="20"/>
        </w:rPr>
        <w:t>r</w:t>
      </w:r>
      <w:r w:rsidR="00101B1D" w:rsidRPr="00DD729F">
        <w:rPr>
          <w:rFonts w:ascii="Century Gothic" w:hAnsi="Century Gothic"/>
          <w:i/>
          <w:sz w:val="20"/>
          <w:szCs w:val="20"/>
        </w:rPr>
        <w:t>uttura, …).</w:t>
      </w:r>
      <w:r w:rsidR="00101B1D">
        <w:rPr>
          <w:rFonts w:ascii="Century Gothic" w:hAnsi="Century Gothic"/>
          <w:i/>
          <w:sz w:val="20"/>
          <w:szCs w:val="20"/>
        </w:rPr>
        <w:t xml:space="preserve"> 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Per ciascuna attività si chiede di indicare la tipologia ed il numero di destinatari </w:t>
      </w:r>
      <w:r w:rsidR="00101B1D">
        <w:rPr>
          <w:rFonts w:ascii="Century Gothic" w:hAnsi="Century Gothic"/>
          <w:i/>
          <w:sz w:val="20"/>
          <w:szCs w:val="20"/>
        </w:rPr>
        <w:t>raggiunti</w:t>
      </w:r>
      <w:r w:rsidR="00E37EF5">
        <w:rPr>
          <w:rFonts w:ascii="Century Gothic" w:hAnsi="Century Gothic"/>
          <w:i/>
          <w:sz w:val="20"/>
          <w:szCs w:val="20"/>
        </w:rPr>
        <w:t>.</w:t>
      </w:r>
      <w:r w:rsidR="00101B1D">
        <w:rPr>
          <w:rFonts w:ascii="Century Gothic" w:hAnsi="Century Gothic"/>
          <w:i/>
          <w:sz w:val="20"/>
          <w:szCs w:val="20"/>
        </w:rPr>
        <w:t xml:space="preserve"> Si chiede di dettagliare anche le azioni che hanno previsto un coinvolgimento attivo delle famiglie.</w:t>
      </w:r>
      <w:r w:rsidR="00CF5AB3">
        <w:rPr>
          <w:rFonts w:ascii="Century Gothic" w:hAnsi="Century Gothic"/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50BFDA79" w14:textId="77777777" w:rsidTr="006476F0">
        <w:tc>
          <w:tcPr>
            <w:tcW w:w="9628" w:type="dxa"/>
            <w:shd w:val="clear" w:color="auto" w:fill="D0CECE"/>
          </w:tcPr>
          <w:p w14:paraId="6802DC07" w14:textId="70663214" w:rsidR="000F7FDB" w:rsidRPr="00DD729F" w:rsidRDefault="000F7FDB" w:rsidP="006476F0">
            <w:pPr>
              <w:pStyle w:val="Titolo1"/>
              <w:numPr>
                <w:ilvl w:val="0"/>
                <w:numId w:val="0"/>
              </w:num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Attività realizzate</w:t>
            </w:r>
            <w:r w:rsidR="006E3BD8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A340E6">
              <w:rPr>
                <w:rFonts w:ascii="Century Gothic" w:hAnsi="Century Gothic"/>
                <w:sz w:val="20"/>
                <w:szCs w:val="20"/>
              </w:rPr>
              <w:t>numero e tipologia di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destinatari raggiunti</w:t>
            </w:r>
            <w:r w:rsidR="00A340E6">
              <w:rPr>
                <w:rFonts w:ascii="Century Gothic" w:hAnsi="Century Gothic"/>
                <w:sz w:val="20"/>
                <w:szCs w:val="20"/>
              </w:rPr>
              <w:t xml:space="preserve"> e di personale coinvolto</w:t>
            </w:r>
          </w:p>
        </w:tc>
      </w:tr>
      <w:tr w:rsidR="000F7FDB" w:rsidRPr="00DD729F" w14:paraId="50826019" w14:textId="77777777" w:rsidTr="006476F0">
        <w:tc>
          <w:tcPr>
            <w:tcW w:w="9628" w:type="dxa"/>
            <w:shd w:val="clear" w:color="auto" w:fill="auto"/>
          </w:tcPr>
          <w:p w14:paraId="35FD577D" w14:textId="77777777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Attività 1 (titolo)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–   Codice identificativo azione</w:t>
            </w:r>
          </w:p>
          <w:p w14:paraId="53122D07" w14:textId="6299D85A" w:rsidR="006E3BD8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bookmarkStart w:id="0" w:name="_Hlk24972032"/>
            <w:r w:rsidRPr="00DD729F">
              <w:rPr>
                <w:rFonts w:ascii="Century Gothic" w:hAnsi="Century Gothic"/>
                <w:i/>
                <w:sz w:val="20"/>
                <w:szCs w:val="20"/>
              </w:rPr>
              <w:t>Descrizione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stato avanzamento attività </w:t>
            </w:r>
          </w:p>
          <w:p w14:paraId="36A7E5D4" w14:textId="417099F2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risultato raggiunto</w:t>
            </w:r>
          </w:p>
          <w:p w14:paraId="6228B447" w14:textId="77777777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4E9905D2" w14:textId="77777777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5F81370F" w14:textId="77777777" w:rsidR="006E3BD8" w:rsidRPr="00DD729F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Partner coinvolti e budget ipotizzato</w:t>
            </w:r>
          </w:p>
          <w:p w14:paraId="7B2A1842" w14:textId="3F5683ED" w:rsidR="006E3BD8" w:rsidRDefault="006E3BD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DD729F">
              <w:rPr>
                <w:rFonts w:ascii="Century Gothic" w:hAnsi="Century Gothic"/>
                <w:i/>
                <w:sz w:val="20"/>
                <w:szCs w:val="20"/>
              </w:rPr>
              <w:t xml:space="preserve">Tipologia e numero di destinatari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raggiunti </w:t>
            </w:r>
            <w:r w:rsidRPr="00636941">
              <w:rPr>
                <w:rFonts w:ascii="Century Gothic" w:hAnsi="Century Gothic"/>
                <w:i/>
                <w:sz w:val="20"/>
                <w:szCs w:val="20"/>
              </w:rPr>
              <w:t>(precisare se nuclei famigliari o singoli)</w:t>
            </w:r>
          </w:p>
          <w:bookmarkEnd w:id="0"/>
          <w:p w14:paraId="2D271CA3" w14:textId="3656AB7B" w:rsidR="0034320F" w:rsidRPr="00CD4BB7" w:rsidRDefault="0034320F" w:rsidP="00CD4BB7">
            <w:pPr>
              <w:widowControl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7"/>
        <w:gridCol w:w="2510"/>
      </w:tblGrid>
      <w:tr w:rsidR="00CD4BB7" w:rsidRPr="004F6B47" w14:paraId="5B32F808" w14:textId="77777777" w:rsidTr="00CD4BB7">
        <w:trPr>
          <w:cantSplit/>
          <w:trHeight w:val="512"/>
        </w:trPr>
        <w:tc>
          <w:tcPr>
            <w:tcW w:w="6977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1F83697" w14:textId="77777777" w:rsidR="00CD4BB7" w:rsidRPr="004F6B47" w:rsidRDefault="00CD4BB7" w:rsidP="00CD4BB7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2F2A1" w14:textId="77777777" w:rsidR="00CD4BB7" w:rsidRPr="004F6B47" w:rsidRDefault="00CD4BB7" w:rsidP="00CD4BB7">
            <w:pPr>
              <w:pStyle w:val="Corpodeltesto2"/>
              <w:keepNext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Numero di utenti raggiunti alla data della relazione</w:t>
            </w:r>
          </w:p>
        </w:tc>
      </w:tr>
      <w:tr w:rsidR="00CD4BB7" w:rsidRPr="004F6B47" w14:paraId="41BC8A5A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D623A53" w14:textId="660468FF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Bambini 0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36 mesi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45FD0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001182F7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91465B9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Bambini 37 mesi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6 anni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F71E8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AFAEC29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AD9DB41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Bambini 6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10 anni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D15D2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487FA063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742B6B0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Pre-adolescenti (11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14 anni)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756F3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97AC81B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6338D652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Adolescenti (15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sym w:font="Symbol" w:char="F0AE"/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18 anni)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2F842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8545B94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65B7C44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Giovani (in generale)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B08FA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596E9E7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74A00DF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Minori istituzionalizzati/ricoverati</w:t>
            </w:r>
          </w:p>
          <w:p w14:paraId="6D106F7C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(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specificare</w:t>
            </w:r>
            <w:proofErr w:type="gramEnd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……………………………………….</w:t>
            </w:r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91C748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F5FB0AA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9980719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Minori disabili</w:t>
            </w:r>
          </w:p>
          <w:p w14:paraId="58555586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(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specificare</w:t>
            </w:r>
            <w:proofErr w:type="gramEnd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……………………………………….</w:t>
            </w:r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ED0DE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400961EC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5091F55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Genitori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3D4D9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2E3B66EF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2FE7373" w14:textId="719DF0E6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Nuclei familiari</w:t>
            </w:r>
            <w:r w:rsidR="006E3BD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(specificare…………………………………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FDF04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175E980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7E8A76E" w14:textId="532FA61C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Coppie (</w:t>
            </w:r>
            <w:r w:rsidRPr="004F6B47">
              <w:rPr>
                <w:rFonts w:ascii="Century Gothic" w:hAnsi="Century Gothic"/>
                <w:sz w:val="16"/>
                <w:szCs w:val="16"/>
              </w:rPr>
              <w:t>fidanzati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, giovani coppie, coniugi, ecc.)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C012C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0E969D45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38B985B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Adulti istituzionalizzati</w:t>
            </w:r>
          </w:p>
          <w:p w14:paraId="4D60D87D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 (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specificare</w:t>
            </w:r>
            <w:proofErr w:type="gramEnd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……………………………………….</w:t>
            </w:r>
            <w:r w:rsidRPr="004F6B47">
              <w:rPr>
                <w:rFonts w:ascii="Century Gothic" w:hAnsi="Century Gothic"/>
                <w:sz w:val="16"/>
                <w:szCs w:val="16"/>
              </w:rPr>
              <w:t>……………….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E0FF3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010AA1E4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431C1830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Adulti ricoverati</w:t>
            </w:r>
          </w:p>
          <w:p w14:paraId="27D8C527" w14:textId="77777777" w:rsidR="00CD4BB7" w:rsidRPr="004F6B47" w:rsidRDefault="00CD4BB7" w:rsidP="00CD4BB7">
            <w:pPr>
              <w:keepNext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    (</w:t>
            </w:r>
            <w:proofErr w:type="gramStart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specificare</w:t>
            </w:r>
            <w:proofErr w:type="gramEnd"/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……………………………………….</w:t>
            </w:r>
            <w:r w:rsidRPr="004F6B47">
              <w:rPr>
                <w:rFonts w:ascii="Century Gothic" w:hAnsi="Century Gothic"/>
                <w:sz w:val="16"/>
                <w:szCs w:val="16"/>
              </w:rPr>
              <w:t>………………..</w:t>
            </w:r>
            <w:r w:rsidRPr="004F6B47"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10293B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43AF75E6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0FF1590F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 xml:space="preserve"> Adulti disabili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F254E4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1483918" w14:textId="77777777" w:rsidTr="00CD4BB7">
        <w:trPr>
          <w:trHeight w:val="292"/>
        </w:trPr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3D4ACA3A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 xml:space="preserve"> Anziani</w:t>
            </w:r>
          </w:p>
        </w:tc>
        <w:tc>
          <w:tcPr>
            <w:tcW w:w="2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3CEC75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603E6BB4" w14:textId="77777777" w:rsidTr="00CD4BB7">
        <w:trPr>
          <w:trHeight w:val="288"/>
        </w:trPr>
        <w:tc>
          <w:tcPr>
            <w:tcW w:w="6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C31979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Adulti (specificare…………………………</w:t>
            </w:r>
            <w:proofErr w:type="gramStart"/>
            <w:r w:rsidRPr="004F6B47">
              <w:rPr>
                <w:rFonts w:ascii="Century Gothic" w:hAnsi="Century Gothic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 xml:space="preserve">…………………) </w:t>
            </w:r>
          </w:p>
        </w:tc>
        <w:tc>
          <w:tcPr>
            <w:tcW w:w="2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502EF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1C2D75FC" w14:textId="77777777" w:rsidTr="00CD4BB7">
        <w:trPr>
          <w:trHeight w:val="288"/>
        </w:trPr>
        <w:tc>
          <w:tcPr>
            <w:tcW w:w="6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B6D346" w14:textId="77777777" w:rsidR="00CD4BB7" w:rsidRPr="004F6B47" w:rsidRDefault="00CD4BB7" w:rsidP="00CD4BB7">
            <w:pPr>
              <w:keepNext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Altro (specificare…………………………</w:t>
            </w:r>
            <w:proofErr w:type="gramStart"/>
            <w:r w:rsidRPr="004F6B47">
              <w:rPr>
                <w:rFonts w:ascii="Century Gothic" w:hAnsi="Century Gothic"/>
                <w:sz w:val="16"/>
                <w:szCs w:val="16"/>
              </w:rPr>
              <w:t>…….</w:t>
            </w:r>
            <w:proofErr w:type="gramEnd"/>
            <w:r w:rsidRPr="004F6B47">
              <w:rPr>
                <w:rFonts w:ascii="Century Gothic" w:hAnsi="Century Gothic"/>
                <w:sz w:val="16"/>
                <w:szCs w:val="16"/>
              </w:rPr>
              <w:t>…………………)</w:t>
            </w:r>
          </w:p>
        </w:tc>
        <w:tc>
          <w:tcPr>
            <w:tcW w:w="2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3FA12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</w:t>
            </w:r>
          </w:p>
        </w:tc>
      </w:tr>
      <w:tr w:rsidR="00CD4BB7" w:rsidRPr="004F6B47" w14:paraId="39A58B5E" w14:textId="77777777" w:rsidTr="00CD4BB7">
        <w:trPr>
          <w:trHeight w:val="319"/>
        </w:trPr>
        <w:tc>
          <w:tcPr>
            <w:tcW w:w="6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3F82D" w14:textId="77777777" w:rsidR="00CD4BB7" w:rsidRPr="004F6B47" w:rsidRDefault="00CD4BB7" w:rsidP="00CD4BB7">
            <w:pPr>
              <w:pStyle w:val="Corpodeltesto2"/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4F6B47">
              <w:rPr>
                <w:rFonts w:ascii="Century Gothic" w:hAnsi="Century Gothic"/>
                <w:b/>
                <w:sz w:val="16"/>
                <w:szCs w:val="16"/>
              </w:rPr>
              <w:t>Totale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48F97" w14:textId="77777777" w:rsidR="00CD4BB7" w:rsidRPr="004F6B47" w:rsidRDefault="00CD4BB7" w:rsidP="00CD4BB7">
            <w:pPr>
              <w:pStyle w:val="Corpodeltesto2"/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6B47">
              <w:rPr>
                <w:rFonts w:ascii="Century Gothic" w:hAnsi="Century Gothic"/>
                <w:sz w:val="16"/>
                <w:szCs w:val="16"/>
              </w:rPr>
              <w:t>|_|_|_|_|_|</w:t>
            </w:r>
          </w:p>
        </w:tc>
      </w:tr>
    </w:tbl>
    <w:p w14:paraId="2170C435" w14:textId="77777777" w:rsidR="00CD4BB7" w:rsidRPr="00CD4BB7" w:rsidRDefault="00CD4BB7" w:rsidP="00CD4BB7">
      <w:pPr>
        <w:rPr>
          <w:rFonts w:ascii="Century Gothic" w:hAnsi="Century Gothic"/>
          <w:b/>
          <w:bCs/>
          <w:sz w:val="20"/>
          <w:szCs w:val="20"/>
        </w:rPr>
      </w:pPr>
      <w:r w:rsidRPr="00CD4BB7">
        <w:rPr>
          <w:rFonts w:ascii="Century Gothic" w:hAnsi="Century Gothic"/>
          <w:b/>
          <w:bCs/>
          <w:sz w:val="20"/>
          <w:szCs w:val="20"/>
        </w:rPr>
        <w:t>POPOLAZIONE COMPLESSIVA RAGGIUNTA DAGLI INTERVENTI</w:t>
      </w:r>
    </w:p>
    <w:p w14:paraId="4C6C814B" w14:textId="0A215591" w:rsidR="000F7FDB" w:rsidRDefault="000F7FDB" w:rsidP="000F7FDB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sz w:val="20"/>
          <w:szCs w:val="20"/>
        </w:rPr>
      </w:pPr>
    </w:p>
    <w:p w14:paraId="30851DB4" w14:textId="1A087EC2" w:rsidR="00A309F5" w:rsidRDefault="00A309F5" w:rsidP="00A309F5">
      <w:pPr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RISULTATI RAGGIUNTI</w:t>
      </w:r>
    </w:p>
    <w:p w14:paraId="74D9D062" w14:textId="77777777" w:rsidR="00A309F5" w:rsidRDefault="00A309F5" w:rsidP="00A309F5">
      <w:pPr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>
        <w:rPr>
          <w:rFonts w:ascii="Century Gothic" w:eastAsia="Calibri" w:hAnsi="Century Gothic" w:cs="Times New Roman"/>
          <w:bCs/>
          <w:sz w:val="20"/>
          <w:szCs w:val="20"/>
        </w:rPr>
        <w:t>D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>escrivere</w:t>
      </w:r>
      <w:r>
        <w:rPr>
          <w:rFonts w:ascii="Century Gothic" w:eastAsia="Calibri" w:hAnsi="Century Gothic" w:cs="Times New Roman"/>
          <w:bCs/>
          <w:sz w:val="20"/>
          <w:szCs w:val="20"/>
        </w:rPr>
        <w:t xml:space="preserve"> brevemente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 xml:space="preserve"> i risultati ragg</w:t>
      </w:r>
      <w:r>
        <w:rPr>
          <w:rFonts w:ascii="Century Gothic" w:eastAsia="Calibri" w:hAnsi="Century Gothic" w:cs="Times New Roman"/>
          <w:bCs/>
          <w:sz w:val="20"/>
          <w:szCs w:val="20"/>
        </w:rPr>
        <w:t>i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 xml:space="preserve">unti secondo il modello di monitoraggio indicato nella scheda progettuale evidenziando gli elementi di impatto sociale </w:t>
      </w:r>
      <w:r>
        <w:rPr>
          <w:rFonts w:ascii="Century Gothic" w:eastAsia="Calibri" w:hAnsi="Century Gothic" w:cs="Times New Roman"/>
          <w:bCs/>
          <w:sz w:val="20"/>
          <w:szCs w:val="20"/>
        </w:rPr>
        <w:t>previsti nella scheda stessa:</w:t>
      </w:r>
    </w:p>
    <w:p w14:paraId="427C6B0C" w14:textId="60671E08" w:rsidR="00A309F5" w:rsidRPr="00A309F5" w:rsidRDefault="00A309F5" w:rsidP="00A309F5">
      <w:pPr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 w:rsidRPr="00A309F5">
        <w:rPr>
          <w:rFonts w:ascii="Century Gothic" w:hAnsi="Century Gothic"/>
          <w:iCs/>
          <w:sz w:val="20"/>
          <w:szCs w:val="20"/>
        </w:rPr>
        <w:t>Se fino ad ora le azioni</w:t>
      </w:r>
      <w:r w:rsidR="006A47FA">
        <w:rPr>
          <w:rFonts w:ascii="Century Gothic" w:hAnsi="Century Gothic"/>
          <w:iCs/>
          <w:sz w:val="20"/>
          <w:szCs w:val="20"/>
        </w:rPr>
        <w:t>/interventi realizzati:</w:t>
      </w:r>
    </w:p>
    <w:p w14:paraId="1D96DCD0" w14:textId="6EF80CD1" w:rsidR="00A309F5" w:rsidRPr="0032438F" w:rsidRDefault="00A309F5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 s</w:t>
      </w:r>
      <w:r w:rsidRPr="0032438F">
        <w:rPr>
          <w:rFonts w:ascii="Century Gothic" w:hAnsi="Century Gothic"/>
          <w:iCs/>
          <w:sz w:val="20"/>
          <w:szCs w:val="20"/>
        </w:rPr>
        <w:t>oste</w:t>
      </w:r>
      <w:r>
        <w:rPr>
          <w:rFonts w:ascii="Century Gothic" w:hAnsi="Century Gothic"/>
          <w:iCs/>
          <w:sz w:val="20"/>
          <w:szCs w:val="20"/>
        </w:rPr>
        <w:t xml:space="preserve">nuto </w:t>
      </w:r>
      <w:r w:rsidRPr="0032438F">
        <w:rPr>
          <w:rFonts w:ascii="Century Gothic" w:hAnsi="Century Gothic"/>
          <w:iCs/>
          <w:sz w:val="20"/>
          <w:szCs w:val="20"/>
        </w:rPr>
        <w:t>le responsabilità delle famiglie</w:t>
      </w:r>
    </w:p>
    <w:p w14:paraId="3FA1D155" w14:textId="744EFDF1" w:rsidR="00A309F5" w:rsidRPr="0032438F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 coinvolto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le famiglie in modo attivo e promuoverà la solidarietà tra le famiglie stesse.</w:t>
      </w:r>
    </w:p>
    <w:p w14:paraId="3DE88571" w14:textId="18AAFE48" w:rsidR="00A309F5" w:rsidRPr="0032438F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lastRenderedPageBreak/>
        <w:t xml:space="preserve">Hanno promosso </w:t>
      </w:r>
      <w:r w:rsidR="00A309F5" w:rsidRPr="0032438F">
        <w:rPr>
          <w:rFonts w:ascii="Century Gothic" w:hAnsi="Century Gothic"/>
          <w:iCs/>
          <w:sz w:val="20"/>
          <w:szCs w:val="20"/>
        </w:rPr>
        <w:t>la loro stabilità</w:t>
      </w:r>
    </w:p>
    <w:p w14:paraId="1C54188B" w14:textId="752A7B6C" w:rsidR="00A309F5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soste</w:t>
      </w:r>
      <w:r>
        <w:rPr>
          <w:rFonts w:ascii="Century Gothic" w:hAnsi="Century Gothic"/>
          <w:iCs/>
          <w:sz w:val="20"/>
          <w:szCs w:val="20"/>
        </w:rPr>
        <w:t>nuto la ricomposizione dei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ricomporre i bisogni e i compiti di tutti i componenti della famiglia</w:t>
      </w:r>
    </w:p>
    <w:p w14:paraId="613E53D3" w14:textId="423B2EC3" w:rsidR="00A309F5" w:rsidRPr="006A47FA" w:rsidRDefault="006A47FA" w:rsidP="006A47FA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hanno contribuito </w:t>
      </w:r>
      <w:r w:rsidR="00A309F5" w:rsidRPr="006A47FA">
        <w:rPr>
          <w:rFonts w:ascii="Century Gothic" w:hAnsi="Century Gothic"/>
          <w:iCs/>
          <w:sz w:val="20"/>
          <w:szCs w:val="20"/>
        </w:rPr>
        <w:t>a ridurre le disparità tra le famiglie stesse</w:t>
      </w:r>
    </w:p>
    <w:p w14:paraId="2F22C2DC" w14:textId="77777777" w:rsidR="00A309F5" w:rsidRDefault="00A309F5" w:rsidP="00A309F5">
      <w:pPr>
        <w:pStyle w:val="Paragrafoelenco"/>
        <w:spacing w:after="0"/>
        <w:rPr>
          <w:rFonts w:ascii="Century Gothic" w:hAnsi="Century Gothic"/>
          <w:i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A309F5" w:rsidRPr="00DD729F" w14:paraId="4002A8C4" w14:textId="77777777" w:rsidTr="002223D4">
        <w:tc>
          <w:tcPr>
            <w:tcW w:w="9663" w:type="dxa"/>
            <w:shd w:val="clear" w:color="auto" w:fill="auto"/>
          </w:tcPr>
          <w:p w14:paraId="639A3967" w14:textId="77777777" w:rsidR="00A309F5" w:rsidRPr="00DD729F" w:rsidRDefault="00A309F5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567571"/>
          </w:p>
          <w:p w14:paraId="2E990933" w14:textId="77777777" w:rsidR="00A309F5" w:rsidRPr="00DD729F" w:rsidRDefault="00A309F5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567A9BFD" w14:textId="77777777" w:rsidR="00A309F5" w:rsidRDefault="00A309F5" w:rsidP="000F7FDB">
      <w:pPr>
        <w:rPr>
          <w:rFonts w:ascii="Century Gothic" w:hAnsi="Century Gothic"/>
          <w:sz w:val="20"/>
          <w:szCs w:val="20"/>
        </w:rPr>
      </w:pPr>
    </w:p>
    <w:p w14:paraId="4E5BD0A6" w14:textId="1B0E5449" w:rsidR="00DB021D" w:rsidRPr="006A47FA" w:rsidRDefault="006A47FA" w:rsidP="000F7FDB">
      <w:pPr>
        <w:rPr>
          <w:rFonts w:ascii="Century Gothic" w:eastAsia="Calibri" w:hAnsi="Century Gothic" w:cs="Times New Roman"/>
          <w:b/>
          <w:sz w:val="20"/>
          <w:szCs w:val="20"/>
        </w:rPr>
      </w:pPr>
      <w:r w:rsidRPr="006A47FA">
        <w:rPr>
          <w:rFonts w:ascii="Century Gothic" w:eastAsia="Calibri" w:hAnsi="Century Gothic" w:cs="Times New Roman"/>
          <w:b/>
          <w:sz w:val="20"/>
          <w:szCs w:val="20"/>
        </w:rPr>
        <w:t>ATTIVAZIONE DI PERCORSI DI FORMAZIONE PER GLI OPERATORI</w:t>
      </w:r>
    </w:p>
    <w:p w14:paraId="0FC4393B" w14:textId="5B9350F8" w:rsidR="006A47FA" w:rsidRDefault="006A47FA" w:rsidP="006A47F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Indicare la metodologia, i contenuti, il numero di percorsi formativi realizzati, il numero e la tipologia di operatori coinvolti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6A47FA" w:rsidRPr="00DD729F" w14:paraId="4C925073" w14:textId="77777777" w:rsidTr="002223D4">
        <w:tc>
          <w:tcPr>
            <w:tcW w:w="9663" w:type="dxa"/>
            <w:shd w:val="clear" w:color="auto" w:fill="auto"/>
          </w:tcPr>
          <w:p w14:paraId="4CF82D20" w14:textId="77777777" w:rsidR="006A47FA" w:rsidRPr="00DD729F" w:rsidRDefault="006A47FA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7E80EF2" w14:textId="77777777" w:rsidR="006A47FA" w:rsidRPr="00DD729F" w:rsidRDefault="006A47FA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D7D0EA" w14:textId="20936100" w:rsidR="006A47FA" w:rsidRDefault="006A47FA" w:rsidP="000F7FDB">
      <w:pPr>
        <w:rPr>
          <w:rFonts w:ascii="Century Gothic" w:hAnsi="Century Gothic"/>
          <w:sz w:val="20"/>
          <w:szCs w:val="20"/>
        </w:rPr>
      </w:pPr>
    </w:p>
    <w:p w14:paraId="5B7E6354" w14:textId="7D99A379" w:rsidR="0004089E" w:rsidRPr="00DD729F" w:rsidRDefault="0004089E" w:rsidP="0004089E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 xml:space="preserve">Principali problemi/difficolta’ nella realizzazione del </w:t>
      </w:r>
      <w:r w:rsidR="00EC4E0A">
        <w:rPr>
          <w:rFonts w:ascii="Century Gothic" w:hAnsi="Century Gothic"/>
          <w:caps/>
          <w:sz w:val="20"/>
          <w:szCs w:val="20"/>
        </w:rPr>
        <w:t>PROGETTO</w:t>
      </w:r>
      <w:r w:rsidRPr="00DD729F">
        <w:rPr>
          <w:rFonts w:ascii="Century Gothic" w:hAnsi="Century Gothic"/>
          <w:cap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089E" w:rsidRPr="00DD729F" w14:paraId="2D0458FC" w14:textId="77777777" w:rsidTr="00A57697">
        <w:tc>
          <w:tcPr>
            <w:tcW w:w="9778" w:type="dxa"/>
            <w:shd w:val="clear" w:color="auto" w:fill="auto"/>
          </w:tcPr>
          <w:p w14:paraId="1AB57080" w14:textId="77777777" w:rsidR="0004089E" w:rsidRDefault="0004089E" w:rsidP="00A57697">
            <w:pPr>
              <w:jc w:val="both"/>
              <w:rPr>
                <w:rFonts w:ascii="Century Gothic" w:hAnsi="Century Gothic"/>
                <w:i/>
                <w:color w:val="767171"/>
                <w:sz w:val="20"/>
                <w:szCs w:val="20"/>
              </w:rPr>
            </w:pPr>
          </w:p>
          <w:p w14:paraId="3DA98FF4" w14:textId="77777777" w:rsidR="0004089E" w:rsidRPr="00DD729F" w:rsidRDefault="0004089E" w:rsidP="00A57697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0EE545" w14:textId="77777777" w:rsidR="0004089E" w:rsidRPr="00DD729F" w:rsidRDefault="0004089E" w:rsidP="000F7FDB">
      <w:pPr>
        <w:rPr>
          <w:rFonts w:ascii="Century Gothic" w:hAnsi="Century Gothic"/>
          <w:sz w:val="20"/>
          <w:szCs w:val="20"/>
        </w:rPr>
      </w:pPr>
    </w:p>
    <w:p w14:paraId="336057C8" w14:textId="71C24FCB" w:rsidR="000F7FDB" w:rsidRPr="00DD729F" w:rsidRDefault="000F7FDB" w:rsidP="000F7FDB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 xml:space="preserve">conclusioni </w:t>
      </w:r>
      <w:r w:rsidRPr="00DD729F">
        <w:rPr>
          <w:rFonts w:ascii="Century Gothic" w:hAnsi="Century Gothic"/>
          <w:b w:val="0"/>
          <w:caps/>
          <w:sz w:val="20"/>
          <w:szCs w:val="20"/>
        </w:rPr>
        <w:t>(</w:t>
      </w:r>
      <w:r w:rsidRPr="00DD729F">
        <w:rPr>
          <w:rFonts w:ascii="Century Gothic" w:hAnsi="Century Gothic"/>
          <w:b w:val="0"/>
          <w:sz w:val="20"/>
          <w:szCs w:val="20"/>
        </w:rPr>
        <w:t>max. 1/2 pagina)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66CD563B" w14:textId="77777777" w:rsidTr="006476F0">
        <w:tc>
          <w:tcPr>
            <w:tcW w:w="9778" w:type="dxa"/>
            <w:shd w:val="clear" w:color="auto" w:fill="auto"/>
          </w:tcPr>
          <w:p w14:paraId="12146794" w14:textId="77777777" w:rsidR="008C6BC9" w:rsidRDefault="008C6BC9" w:rsidP="00774A1E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53ED710" w14:textId="77777777" w:rsidR="00591DBA" w:rsidRPr="00DD729F" w:rsidRDefault="00591DBA" w:rsidP="00147F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71F1F8" w14:textId="7AADB7C7" w:rsidR="00203675" w:rsidRDefault="00203675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757044CD" w14:textId="6F0C61E2" w:rsidR="004F6B47" w:rsidRDefault="004F6B47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49140D38" w14:textId="02D0CDC1" w:rsidR="004F6B47" w:rsidRDefault="004F6B47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Annualmente verrà richiesto di compilare anche la scheda </w:t>
      </w:r>
      <w:r w:rsidR="002C559B">
        <w:rPr>
          <w:rFonts w:ascii="Century Gothic" w:hAnsi="Century Gothic"/>
          <w:sz w:val="20"/>
          <w:szCs w:val="20"/>
        </w:rPr>
        <w:t>predispost</w:t>
      </w:r>
      <w:r w:rsidR="00543C70">
        <w:rPr>
          <w:rFonts w:ascii="Century Gothic" w:hAnsi="Century Gothic"/>
          <w:sz w:val="20"/>
          <w:szCs w:val="20"/>
        </w:rPr>
        <w:t>a</w:t>
      </w:r>
      <w:r w:rsidR="002C559B">
        <w:rPr>
          <w:rFonts w:ascii="Century Gothic" w:hAnsi="Century Gothic"/>
          <w:sz w:val="20"/>
          <w:szCs w:val="20"/>
        </w:rPr>
        <w:t xml:space="preserve"> dal Centro Studi e </w:t>
      </w:r>
      <w:r w:rsidR="00543C70">
        <w:rPr>
          <w:rFonts w:ascii="Century Gothic" w:hAnsi="Century Gothic"/>
          <w:sz w:val="20"/>
          <w:szCs w:val="20"/>
        </w:rPr>
        <w:t>R</w:t>
      </w:r>
      <w:r w:rsidR="002C559B">
        <w:rPr>
          <w:rFonts w:ascii="Century Gothic" w:hAnsi="Century Gothic"/>
          <w:sz w:val="20"/>
          <w:szCs w:val="20"/>
        </w:rPr>
        <w:t xml:space="preserve">icerche sulla </w:t>
      </w:r>
      <w:r w:rsidR="00543C70">
        <w:rPr>
          <w:rFonts w:ascii="Century Gothic" w:hAnsi="Century Gothic"/>
          <w:sz w:val="20"/>
          <w:szCs w:val="20"/>
        </w:rPr>
        <w:t>F</w:t>
      </w:r>
      <w:r w:rsidR="002C559B">
        <w:rPr>
          <w:rFonts w:ascii="Century Gothic" w:hAnsi="Century Gothic"/>
          <w:sz w:val="20"/>
          <w:szCs w:val="20"/>
        </w:rPr>
        <w:t>amiglia dell’Università Cattolica di Milano</w:t>
      </w:r>
      <w:r w:rsidR="00994B99">
        <w:rPr>
          <w:rFonts w:ascii="Century Gothic" w:hAnsi="Century Gothic"/>
          <w:sz w:val="20"/>
          <w:szCs w:val="20"/>
        </w:rPr>
        <w:t>, che sarà trasmessa da ATS Brianza.</w:t>
      </w:r>
    </w:p>
    <w:p w14:paraId="6C53F912" w14:textId="77777777" w:rsidR="004F6B47" w:rsidRPr="00775518" w:rsidRDefault="004F6B47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  <w:bookmarkStart w:id="2" w:name="_GoBack"/>
      <w:bookmarkEnd w:id="2"/>
    </w:p>
    <w:sectPr w:rsidR="004F6B47" w:rsidRPr="00775518" w:rsidSect="000C1404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3F0A8" w14:textId="77777777" w:rsidR="005502E1" w:rsidRDefault="005502E1" w:rsidP="00745CB6">
      <w:pPr>
        <w:spacing w:after="0" w:line="240" w:lineRule="auto"/>
      </w:pPr>
      <w:r>
        <w:separator/>
      </w:r>
    </w:p>
  </w:endnote>
  <w:endnote w:type="continuationSeparator" w:id="0">
    <w:p w14:paraId="669E3417" w14:textId="77777777" w:rsidR="005502E1" w:rsidRDefault="005502E1" w:rsidP="0074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F8C22" w14:textId="77777777" w:rsidR="000F22A2" w:rsidRDefault="00C502F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B9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25463" w14:textId="77777777" w:rsidR="005502E1" w:rsidRDefault="005502E1" w:rsidP="00745CB6">
      <w:pPr>
        <w:spacing w:after="0" w:line="240" w:lineRule="auto"/>
      </w:pPr>
      <w:r>
        <w:separator/>
      </w:r>
    </w:p>
  </w:footnote>
  <w:footnote w:type="continuationSeparator" w:id="0">
    <w:p w14:paraId="430073C2" w14:textId="77777777" w:rsidR="005502E1" w:rsidRDefault="005502E1" w:rsidP="0074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0FEE1" w14:textId="48DEB09E" w:rsidR="00571E9A" w:rsidRPr="00FF2EF9" w:rsidRDefault="00FF2EF9" w:rsidP="00571E9A">
    <w:pPr>
      <w:pStyle w:val="Intestazione"/>
      <w:jc w:val="right"/>
      <w:rPr>
        <w:rFonts w:ascii="Century Gothic" w:hAnsi="Century Gothic"/>
        <w:b/>
      </w:rPr>
    </w:pPr>
    <w:r w:rsidRPr="00FF2EF9">
      <w:rPr>
        <w:rFonts w:ascii="Century Gothic" w:hAnsi="Century Gothic"/>
        <w:b/>
      </w:rPr>
      <w:t xml:space="preserve">ALLEGATO </w:t>
    </w:r>
    <w:r w:rsidR="00571E9A" w:rsidRPr="00FF2EF9">
      <w:rPr>
        <w:rFonts w:ascii="Century Gothic" w:hAnsi="Century Gothic"/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305"/>
    <w:multiLevelType w:val="hybridMultilevel"/>
    <w:tmpl w:val="5C6043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7D1"/>
    <w:multiLevelType w:val="hybridMultilevel"/>
    <w:tmpl w:val="5F04A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20A"/>
    <w:multiLevelType w:val="hybridMultilevel"/>
    <w:tmpl w:val="080AD6CE"/>
    <w:lvl w:ilvl="0" w:tplc="7D86E6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E31"/>
    <w:multiLevelType w:val="hybridMultilevel"/>
    <w:tmpl w:val="C71CF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B07"/>
    <w:multiLevelType w:val="hybridMultilevel"/>
    <w:tmpl w:val="28349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057"/>
    <w:multiLevelType w:val="hybridMultilevel"/>
    <w:tmpl w:val="6F8CB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469B"/>
    <w:multiLevelType w:val="hybridMultilevel"/>
    <w:tmpl w:val="8A92A738"/>
    <w:lvl w:ilvl="0" w:tplc="9B72FFEC">
      <w:start w:val="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02B6E"/>
    <w:multiLevelType w:val="hybridMultilevel"/>
    <w:tmpl w:val="B2FC1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4F89"/>
    <w:multiLevelType w:val="hybridMultilevel"/>
    <w:tmpl w:val="48D0AE46"/>
    <w:lvl w:ilvl="0" w:tplc="2A8EE776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6DFF"/>
    <w:multiLevelType w:val="hybridMultilevel"/>
    <w:tmpl w:val="52807B06"/>
    <w:lvl w:ilvl="0" w:tplc="3312C36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52EE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B64CCC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98C581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08D3C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4CA19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F897E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24A44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3E445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B120536"/>
    <w:multiLevelType w:val="hybridMultilevel"/>
    <w:tmpl w:val="854C51B4"/>
    <w:lvl w:ilvl="0" w:tplc="32843AD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86E4E"/>
    <w:multiLevelType w:val="hybridMultilevel"/>
    <w:tmpl w:val="A96649EC"/>
    <w:lvl w:ilvl="0" w:tplc="004CD76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00BF"/>
    <w:multiLevelType w:val="hybridMultilevel"/>
    <w:tmpl w:val="9A10D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B7E58"/>
    <w:multiLevelType w:val="hybridMultilevel"/>
    <w:tmpl w:val="A61E3A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A0B31"/>
    <w:multiLevelType w:val="hybridMultilevel"/>
    <w:tmpl w:val="8C842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4F43"/>
    <w:multiLevelType w:val="hybridMultilevel"/>
    <w:tmpl w:val="F446A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338F3"/>
    <w:multiLevelType w:val="hybridMultilevel"/>
    <w:tmpl w:val="FA58AD62"/>
    <w:lvl w:ilvl="0" w:tplc="9DBA869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7BC7"/>
    <w:multiLevelType w:val="hybridMultilevel"/>
    <w:tmpl w:val="8A6E3F04"/>
    <w:lvl w:ilvl="0" w:tplc="D854A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77221"/>
    <w:multiLevelType w:val="hybridMultilevel"/>
    <w:tmpl w:val="4AE22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E4BCA"/>
    <w:multiLevelType w:val="hybridMultilevel"/>
    <w:tmpl w:val="08029F36"/>
    <w:lvl w:ilvl="0" w:tplc="64CC6B2C">
      <w:numFmt w:val="bullet"/>
      <w:lvlText w:val="•"/>
      <w:lvlJc w:val="left"/>
      <w:pPr>
        <w:ind w:left="1070" w:hanging="71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84FA5"/>
    <w:multiLevelType w:val="multilevel"/>
    <w:tmpl w:val="DFE29CE2"/>
    <w:lvl w:ilvl="0">
      <w:start w:val="1"/>
      <w:numFmt w:val="decimal"/>
      <w:pStyle w:val="Titolo1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AE17B7C"/>
    <w:multiLevelType w:val="hybridMultilevel"/>
    <w:tmpl w:val="55DC2D62"/>
    <w:lvl w:ilvl="0" w:tplc="2A86AE1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82242"/>
    <w:multiLevelType w:val="hybridMultilevel"/>
    <w:tmpl w:val="28047FF0"/>
    <w:lvl w:ilvl="0" w:tplc="996404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E300F2"/>
    <w:multiLevelType w:val="hybridMultilevel"/>
    <w:tmpl w:val="00EC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7195D"/>
    <w:multiLevelType w:val="hybridMultilevel"/>
    <w:tmpl w:val="8BF6E840"/>
    <w:lvl w:ilvl="0" w:tplc="C52E197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93301"/>
    <w:multiLevelType w:val="hybridMultilevel"/>
    <w:tmpl w:val="F1ECA8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9018A"/>
    <w:multiLevelType w:val="hybridMultilevel"/>
    <w:tmpl w:val="61022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9"/>
  </w:num>
  <w:num w:numId="4">
    <w:abstractNumId w:val="12"/>
  </w:num>
  <w:num w:numId="5">
    <w:abstractNumId w:val="9"/>
  </w:num>
  <w:num w:numId="6">
    <w:abstractNumId w:val="14"/>
  </w:num>
  <w:num w:numId="7">
    <w:abstractNumId w:val="13"/>
  </w:num>
  <w:num w:numId="8">
    <w:abstractNumId w:val="17"/>
  </w:num>
  <w:num w:numId="9">
    <w:abstractNumId w:val="0"/>
  </w:num>
  <w:num w:numId="10">
    <w:abstractNumId w:val="16"/>
  </w:num>
  <w:num w:numId="11">
    <w:abstractNumId w:val="18"/>
  </w:num>
  <w:num w:numId="12">
    <w:abstractNumId w:val="10"/>
  </w:num>
  <w:num w:numId="13">
    <w:abstractNumId w:val="6"/>
  </w:num>
  <w:num w:numId="14">
    <w:abstractNumId w:val="28"/>
  </w:num>
  <w:num w:numId="15">
    <w:abstractNumId w:val="22"/>
  </w:num>
  <w:num w:numId="16">
    <w:abstractNumId w:val="20"/>
  </w:num>
  <w:num w:numId="17">
    <w:abstractNumId w:val="19"/>
  </w:num>
  <w:num w:numId="18">
    <w:abstractNumId w:val="8"/>
  </w:num>
  <w:num w:numId="19">
    <w:abstractNumId w:val="24"/>
  </w:num>
  <w:num w:numId="20">
    <w:abstractNumId w:val="3"/>
  </w:num>
  <w:num w:numId="21">
    <w:abstractNumId w:val="2"/>
  </w:num>
  <w:num w:numId="22">
    <w:abstractNumId w:val="15"/>
  </w:num>
  <w:num w:numId="23">
    <w:abstractNumId w:val="4"/>
  </w:num>
  <w:num w:numId="24">
    <w:abstractNumId w:val="23"/>
  </w:num>
  <w:num w:numId="25">
    <w:abstractNumId w:val="11"/>
  </w:num>
  <w:num w:numId="26">
    <w:abstractNumId w:val="26"/>
  </w:num>
  <w:num w:numId="27">
    <w:abstractNumId w:val="5"/>
  </w:num>
  <w:num w:numId="28">
    <w:abstractNumId w:val="21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CA"/>
    <w:rsid w:val="00002F47"/>
    <w:rsid w:val="000064F6"/>
    <w:rsid w:val="0000689F"/>
    <w:rsid w:val="00015DD5"/>
    <w:rsid w:val="00020367"/>
    <w:rsid w:val="00020A9F"/>
    <w:rsid w:val="0004089E"/>
    <w:rsid w:val="0004254E"/>
    <w:rsid w:val="00053440"/>
    <w:rsid w:val="00085040"/>
    <w:rsid w:val="0009461D"/>
    <w:rsid w:val="000A4BF3"/>
    <w:rsid w:val="000B6833"/>
    <w:rsid w:val="000B7FB4"/>
    <w:rsid w:val="000C1404"/>
    <w:rsid w:val="000D3541"/>
    <w:rsid w:val="000D402F"/>
    <w:rsid w:val="000E570D"/>
    <w:rsid w:val="000F22A2"/>
    <w:rsid w:val="000F67AD"/>
    <w:rsid w:val="000F7FDB"/>
    <w:rsid w:val="00101B1D"/>
    <w:rsid w:val="001107C7"/>
    <w:rsid w:val="00116F51"/>
    <w:rsid w:val="001219CA"/>
    <w:rsid w:val="001228AF"/>
    <w:rsid w:val="001275EA"/>
    <w:rsid w:val="00147FCC"/>
    <w:rsid w:val="00151ADD"/>
    <w:rsid w:val="00152613"/>
    <w:rsid w:val="0016652A"/>
    <w:rsid w:val="001845D4"/>
    <w:rsid w:val="00186905"/>
    <w:rsid w:val="001A03C2"/>
    <w:rsid w:val="001C16F6"/>
    <w:rsid w:val="001E1734"/>
    <w:rsid w:val="001E4076"/>
    <w:rsid w:val="001F4397"/>
    <w:rsid w:val="00203675"/>
    <w:rsid w:val="00206809"/>
    <w:rsid w:val="00207032"/>
    <w:rsid w:val="00217479"/>
    <w:rsid w:val="0022022E"/>
    <w:rsid w:val="002243DF"/>
    <w:rsid w:val="00257A3D"/>
    <w:rsid w:val="00285E69"/>
    <w:rsid w:val="00295C28"/>
    <w:rsid w:val="002C16DB"/>
    <w:rsid w:val="002C33FD"/>
    <w:rsid w:val="002C4A16"/>
    <w:rsid w:val="002C559B"/>
    <w:rsid w:val="002E0CAE"/>
    <w:rsid w:val="002E7650"/>
    <w:rsid w:val="002F0A4A"/>
    <w:rsid w:val="002F431D"/>
    <w:rsid w:val="00317887"/>
    <w:rsid w:val="003203E9"/>
    <w:rsid w:val="00326322"/>
    <w:rsid w:val="00342E2E"/>
    <w:rsid w:val="0034320F"/>
    <w:rsid w:val="00350408"/>
    <w:rsid w:val="0035433A"/>
    <w:rsid w:val="0039296D"/>
    <w:rsid w:val="003F003B"/>
    <w:rsid w:val="003F0349"/>
    <w:rsid w:val="003F2B05"/>
    <w:rsid w:val="00413BEA"/>
    <w:rsid w:val="0042005D"/>
    <w:rsid w:val="00425759"/>
    <w:rsid w:val="00426A25"/>
    <w:rsid w:val="0043139C"/>
    <w:rsid w:val="00435BBF"/>
    <w:rsid w:val="004479C0"/>
    <w:rsid w:val="004625DB"/>
    <w:rsid w:val="004A3F01"/>
    <w:rsid w:val="004B3588"/>
    <w:rsid w:val="004B6259"/>
    <w:rsid w:val="004C01E4"/>
    <w:rsid w:val="004C1A79"/>
    <w:rsid w:val="004F05AC"/>
    <w:rsid w:val="004F6B47"/>
    <w:rsid w:val="00521BA5"/>
    <w:rsid w:val="00530EDD"/>
    <w:rsid w:val="00537B04"/>
    <w:rsid w:val="00543C70"/>
    <w:rsid w:val="005502E1"/>
    <w:rsid w:val="00555059"/>
    <w:rsid w:val="005564EA"/>
    <w:rsid w:val="005644C1"/>
    <w:rsid w:val="00571AE8"/>
    <w:rsid w:val="00571E9A"/>
    <w:rsid w:val="005741C5"/>
    <w:rsid w:val="0058780B"/>
    <w:rsid w:val="00591DBA"/>
    <w:rsid w:val="005A13BD"/>
    <w:rsid w:val="005C234E"/>
    <w:rsid w:val="005D61DE"/>
    <w:rsid w:val="005F1476"/>
    <w:rsid w:val="00610D3E"/>
    <w:rsid w:val="006131BC"/>
    <w:rsid w:val="006476F0"/>
    <w:rsid w:val="00667AA5"/>
    <w:rsid w:val="006819E7"/>
    <w:rsid w:val="00681F3B"/>
    <w:rsid w:val="006A0442"/>
    <w:rsid w:val="006A312B"/>
    <w:rsid w:val="006A47FA"/>
    <w:rsid w:val="006B42A6"/>
    <w:rsid w:val="006C7A93"/>
    <w:rsid w:val="006E3BD8"/>
    <w:rsid w:val="006E7E63"/>
    <w:rsid w:val="00703302"/>
    <w:rsid w:val="00724BBA"/>
    <w:rsid w:val="007336BC"/>
    <w:rsid w:val="00737279"/>
    <w:rsid w:val="00737DC0"/>
    <w:rsid w:val="00745CB6"/>
    <w:rsid w:val="007526D1"/>
    <w:rsid w:val="0075499F"/>
    <w:rsid w:val="00772E50"/>
    <w:rsid w:val="00774A1E"/>
    <w:rsid w:val="00775518"/>
    <w:rsid w:val="0078011E"/>
    <w:rsid w:val="0078347E"/>
    <w:rsid w:val="007909CB"/>
    <w:rsid w:val="00797B02"/>
    <w:rsid w:val="007A6B89"/>
    <w:rsid w:val="007C4B8B"/>
    <w:rsid w:val="007D495B"/>
    <w:rsid w:val="007E57D1"/>
    <w:rsid w:val="007F747C"/>
    <w:rsid w:val="00835C9D"/>
    <w:rsid w:val="00840BC3"/>
    <w:rsid w:val="0085594D"/>
    <w:rsid w:val="00863AE1"/>
    <w:rsid w:val="008664E6"/>
    <w:rsid w:val="00875059"/>
    <w:rsid w:val="00875695"/>
    <w:rsid w:val="00880084"/>
    <w:rsid w:val="008A5817"/>
    <w:rsid w:val="008C2658"/>
    <w:rsid w:val="008C6BC9"/>
    <w:rsid w:val="008F1A2B"/>
    <w:rsid w:val="008F2487"/>
    <w:rsid w:val="008F6753"/>
    <w:rsid w:val="00905CF8"/>
    <w:rsid w:val="00916200"/>
    <w:rsid w:val="0091758D"/>
    <w:rsid w:val="0093266B"/>
    <w:rsid w:val="00981655"/>
    <w:rsid w:val="009818E2"/>
    <w:rsid w:val="00994B99"/>
    <w:rsid w:val="009D4202"/>
    <w:rsid w:val="00A0573D"/>
    <w:rsid w:val="00A22C90"/>
    <w:rsid w:val="00A309F5"/>
    <w:rsid w:val="00A340E6"/>
    <w:rsid w:val="00A64669"/>
    <w:rsid w:val="00A6544B"/>
    <w:rsid w:val="00AD4857"/>
    <w:rsid w:val="00AF206D"/>
    <w:rsid w:val="00AF593D"/>
    <w:rsid w:val="00B04AB6"/>
    <w:rsid w:val="00B052B5"/>
    <w:rsid w:val="00B13472"/>
    <w:rsid w:val="00B14C29"/>
    <w:rsid w:val="00B175A8"/>
    <w:rsid w:val="00B22E5B"/>
    <w:rsid w:val="00B42863"/>
    <w:rsid w:val="00B6799F"/>
    <w:rsid w:val="00B67ED5"/>
    <w:rsid w:val="00B823FC"/>
    <w:rsid w:val="00BB4197"/>
    <w:rsid w:val="00BC7F62"/>
    <w:rsid w:val="00BF6402"/>
    <w:rsid w:val="00C041CC"/>
    <w:rsid w:val="00C449F0"/>
    <w:rsid w:val="00C502F9"/>
    <w:rsid w:val="00C66528"/>
    <w:rsid w:val="00C73502"/>
    <w:rsid w:val="00C93B6B"/>
    <w:rsid w:val="00CA318E"/>
    <w:rsid w:val="00CB7604"/>
    <w:rsid w:val="00CD4BB7"/>
    <w:rsid w:val="00CE13DB"/>
    <w:rsid w:val="00CE3F66"/>
    <w:rsid w:val="00CF3F46"/>
    <w:rsid w:val="00CF5AB3"/>
    <w:rsid w:val="00D01BB4"/>
    <w:rsid w:val="00D102A2"/>
    <w:rsid w:val="00D14FA0"/>
    <w:rsid w:val="00D51B55"/>
    <w:rsid w:val="00D520AD"/>
    <w:rsid w:val="00D52C6A"/>
    <w:rsid w:val="00D71A57"/>
    <w:rsid w:val="00D72C96"/>
    <w:rsid w:val="00DB021D"/>
    <w:rsid w:val="00DB431B"/>
    <w:rsid w:val="00DB7EEE"/>
    <w:rsid w:val="00DC3A74"/>
    <w:rsid w:val="00DD609D"/>
    <w:rsid w:val="00DD729F"/>
    <w:rsid w:val="00DE03CF"/>
    <w:rsid w:val="00DE7B10"/>
    <w:rsid w:val="00DF1F77"/>
    <w:rsid w:val="00E05306"/>
    <w:rsid w:val="00E17917"/>
    <w:rsid w:val="00E21F31"/>
    <w:rsid w:val="00E3557E"/>
    <w:rsid w:val="00E37EF5"/>
    <w:rsid w:val="00E54978"/>
    <w:rsid w:val="00E60F29"/>
    <w:rsid w:val="00E62A65"/>
    <w:rsid w:val="00E70D2B"/>
    <w:rsid w:val="00E808E9"/>
    <w:rsid w:val="00E95B36"/>
    <w:rsid w:val="00EC37A2"/>
    <w:rsid w:val="00EC4E0A"/>
    <w:rsid w:val="00ED32C4"/>
    <w:rsid w:val="00ED7AC4"/>
    <w:rsid w:val="00EE1258"/>
    <w:rsid w:val="00F04E37"/>
    <w:rsid w:val="00F16C44"/>
    <w:rsid w:val="00F23DD0"/>
    <w:rsid w:val="00F25E3E"/>
    <w:rsid w:val="00F32109"/>
    <w:rsid w:val="00F35F36"/>
    <w:rsid w:val="00F363B5"/>
    <w:rsid w:val="00F4517A"/>
    <w:rsid w:val="00F54313"/>
    <w:rsid w:val="00F65978"/>
    <w:rsid w:val="00F84F46"/>
    <w:rsid w:val="00F921C8"/>
    <w:rsid w:val="00FA770F"/>
    <w:rsid w:val="00FD78C5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CC20"/>
  <w15:docId w15:val="{1F4D9DDE-A67B-4EBC-9904-3C3339DF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076"/>
  </w:style>
  <w:style w:type="paragraph" w:styleId="Titolo1">
    <w:name w:val="heading 1"/>
    <w:basedOn w:val="Normale"/>
    <w:next w:val="Normale"/>
    <w:link w:val="Titolo1Carattere"/>
    <w:uiPriority w:val="9"/>
    <w:qFormat/>
    <w:rsid w:val="00745CB6"/>
    <w:pPr>
      <w:numPr>
        <w:numId w:val="22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5CB6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9CA"/>
    <w:pPr>
      <w:ind w:left="720"/>
      <w:contextualSpacing/>
    </w:pPr>
  </w:style>
  <w:style w:type="paragraph" w:customStyle="1" w:styleId="Default">
    <w:name w:val="Default"/>
    <w:rsid w:val="00217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45CB6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5CB6"/>
    <w:rPr>
      <w:rFonts w:ascii="Calibri" w:eastAsia="Calibri" w:hAnsi="Calibri"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45CB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CB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45CB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45C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6F0"/>
    <w:rPr>
      <w:color w:val="0563C1" w:themeColor="hyperlink"/>
      <w:u w:val="single"/>
    </w:rPr>
  </w:style>
  <w:style w:type="paragraph" w:customStyle="1" w:styleId="Titolo11">
    <w:name w:val="Titolo 11"/>
    <w:basedOn w:val="Normale"/>
    <w:next w:val="Normale"/>
    <w:uiPriority w:val="1"/>
    <w:qFormat/>
    <w:rsid w:val="0035433A"/>
    <w:pPr>
      <w:numPr>
        <w:numId w:val="24"/>
      </w:numPr>
      <w:suppressAutoHyphens/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91D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1DBA"/>
    <w:rPr>
      <w:rFonts w:ascii="Calibri" w:eastAsia="Calibri" w:hAnsi="Calibri" w:cs="Calibri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8F1A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1A2B"/>
    <w:rPr>
      <w:rFonts w:ascii="Consolas" w:hAnsi="Consolas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E17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E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566D-2C02-4C5A-AA19-0E7A1BF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/>
      <vt:lpstr>Sezione A – Dati di sintesi del progetto</vt:lpstr>
      <vt:lpstr>TITOLO DEL PROGETTO</vt:lpstr>
      <vt:lpstr>DURATA DEL PROGETTO </vt:lpstr>
      <vt:lpstr>RESPONSABILE DELL’ATTUAZIONE DEL PROGETTO</vt:lpstr>
      <vt:lpstr/>
      <vt:lpstr>COMPOSIZIONE DEL PARTENARIATO (indicare la composizione solo se modificata rispe</vt:lpstr>
      <vt:lpstr/>
      <vt:lpstr>PERIODO DI RIFERIMENTO DELLA RELAZIONE </vt:lpstr>
      <vt:lpstr>Sezione B –attività del progetto</vt:lpstr>
      <vt:lpstr>Implementazione del piano di lavoro</vt:lpstr>
      <vt:lpstr/>
      <vt:lpstr>Principali problemi/difficolta’ nella realizzazione del PROGETTO </vt:lpstr>
      <vt:lpstr>conclusioni (max. 1/2 pagina)</vt:lpstr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Caroli'</dc:creator>
  <cp:lastModifiedBy>Clara Camerin</cp:lastModifiedBy>
  <cp:revision>5</cp:revision>
  <cp:lastPrinted>2022-03-10T16:05:00Z</cp:lastPrinted>
  <dcterms:created xsi:type="dcterms:W3CDTF">2022-03-11T17:54:00Z</dcterms:created>
  <dcterms:modified xsi:type="dcterms:W3CDTF">2022-04-08T09:18:00Z</dcterms:modified>
</cp:coreProperties>
</file>