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-5" w:type="dxa"/>
        <w:tblLook w:val="04A0" w:firstRow="1" w:lastRow="0" w:firstColumn="1" w:lastColumn="0" w:noHBand="0" w:noVBand="1"/>
      </w:tblPr>
      <w:tblGrid>
        <w:gridCol w:w="3440"/>
        <w:gridCol w:w="1663"/>
      </w:tblGrid>
      <w:tr w:rsidR="002E03F4" w:rsidRPr="002E03F4" w:rsidTr="002E03F4">
        <w:trPr>
          <w:trHeight w:val="112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2E03F4">
              <w:rPr>
                <w:rFonts w:ascii="Arial" w:eastAsia="Times New Roman" w:hAnsi="Arial" w:cs="Arial"/>
                <w:b/>
                <w:color w:val="000000"/>
              </w:rPr>
              <w:t>Provincia_sede</w:t>
            </w:r>
            <w:proofErr w:type="spellEnd"/>
          </w:p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E03F4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Valori</w:t>
            </w:r>
            <w:proofErr w:type="spellEnd"/>
            <w:r w:rsidRPr="002E03F4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2E03F4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consentiti</w:t>
            </w:r>
            <w:proofErr w:type="spellEnd"/>
            <w:r w:rsidRPr="002E03F4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2E03F4" w:rsidRPr="002E03F4" w:rsidTr="002E03F4">
        <w:trPr>
          <w:gridAfter w:val="1"/>
          <w:wAfter w:w="1663" w:type="dxa"/>
          <w:trHeight w:val="285"/>
        </w:trPr>
        <w:tc>
          <w:tcPr>
            <w:tcW w:w="3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03F4">
              <w:rPr>
                <w:rFonts w:ascii="Arial" w:eastAsia="Times New Roman" w:hAnsi="Arial" w:cs="Arial"/>
                <w:color w:val="000000"/>
              </w:rPr>
              <w:t>Bergamo</w:t>
            </w:r>
          </w:p>
        </w:tc>
      </w:tr>
      <w:tr w:rsidR="002E03F4" w:rsidRPr="002E03F4" w:rsidTr="002E03F4">
        <w:trPr>
          <w:gridAfter w:val="1"/>
          <w:wAfter w:w="1663" w:type="dxa"/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03F4">
              <w:rPr>
                <w:rFonts w:ascii="Arial" w:eastAsia="Times New Roman" w:hAnsi="Arial" w:cs="Arial"/>
                <w:color w:val="000000"/>
              </w:rPr>
              <w:t>Brescia</w:t>
            </w:r>
          </w:p>
        </w:tc>
      </w:tr>
      <w:tr w:rsidR="002E03F4" w:rsidRPr="002E03F4" w:rsidTr="002E03F4">
        <w:trPr>
          <w:gridAfter w:val="1"/>
          <w:wAfter w:w="1663" w:type="dxa"/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03F4">
              <w:rPr>
                <w:rFonts w:ascii="Arial" w:eastAsia="Times New Roman" w:hAnsi="Arial" w:cs="Arial"/>
                <w:color w:val="000000"/>
              </w:rPr>
              <w:t>Como</w:t>
            </w:r>
          </w:p>
        </w:tc>
      </w:tr>
      <w:tr w:rsidR="002E03F4" w:rsidRPr="002E03F4" w:rsidTr="002E03F4">
        <w:trPr>
          <w:gridAfter w:val="1"/>
          <w:wAfter w:w="1663" w:type="dxa"/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03F4">
              <w:rPr>
                <w:rFonts w:ascii="Arial" w:eastAsia="Times New Roman" w:hAnsi="Arial" w:cs="Arial"/>
                <w:color w:val="000000"/>
              </w:rPr>
              <w:t>Cremona</w:t>
            </w:r>
          </w:p>
        </w:tc>
      </w:tr>
      <w:tr w:rsidR="002E03F4" w:rsidRPr="002E03F4" w:rsidTr="002E03F4">
        <w:trPr>
          <w:gridAfter w:val="1"/>
          <w:wAfter w:w="1663" w:type="dxa"/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03F4">
              <w:rPr>
                <w:rFonts w:ascii="Arial" w:eastAsia="Times New Roman" w:hAnsi="Arial" w:cs="Arial"/>
                <w:color w:val="000000"/>
              </w:rPr>
              <w:t>Lecco</w:t>
            </w:r>
          </w:p>
        </w:tc>
      </w:tr>
      <w:tr w:rsidR="002E03F4" w:rsidRPr="002E03F4" w:rsidTr="002E03F4">
        <w:trPr>
          <w:gridAfter w:val="1"/>
          <w:wAfter w:w="1663" w:type="dxa"/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03F4">
              <w:rPr>
                <w:rFonts w:ascii="Arial" w:eastAsia="Times New Roman" w:hAnsi="Arial" w:cs="Arial"/>
                <w:color w:val="000000"/>
              </w:rPr>
              <w:t>Lodi</w:t>
            </w:r>
          </w:p>
        </w:tc>
      </w:tr>
      <w:tr w:rsidR="002E03F4" w:rsidRPr="002E03F4" w:rsidTr="002E03F4">
        <w:trPr>
          <w:gridAfter w:val="1"/>
          <w:wAfter w:w="1663" w:type="dxa"/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E03F4">
              <w:rPr>
                <w:rFonts w:ascii="Arial" w:eastAsia="Times New Roman" w:hAnsi="Arial" w:cs="Arial"/>
                <w:color w:val="000000"/>
              </w:rPr>
              <w:t>Mantova</w:t>
            </w:r>
            <w:proofErr w:type="spellEnd"/>
          </w:p>
        </w:tc>
      </w:tr>
      <w:tr w:rsidR="002E03F4" w:rsidRPr="002E03F4" w:rsidTr="002E03F4">
        <w:trPr>
          <w:gridAfter w:val="1"/>
          <w:wAfter w:w="1663" w:type="dxa"/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03F4">
              <w:rPr>
                <w:rFonts w:ascii="Arial" w:eastAsia="Times New Roman" w:hAnsi="Arial" w:cs="Arial"/>
                <w:color w:val="000000"/>
              </w:rPr>
              <w:t>Milano</w:t>
            </w:r>
          </w:p>
        </w:tc>
      </w:tr>
      <w:tr w:rsidR="002E03F4" w:rsidRPr="002E03F4" w:rsidTr="002E03F4">
        <w:trPr>
          <w:gridAfter w:val="1"/>
          <w:wAfter w:w="1663" w:type="dxa"/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03F4">
              <w:rPr>
                <w:rFonts w:ascii="Arial" w:eastAsia="Times New Roman" w:hAnsi="Arial" w:cs="Arial"/>
                <w:color w:val="000000"/>
              </w:rPr>
              <w:t>Monza e Brianza</w:t>
            </w:r>
          </w:p>
        </w:tc>
      </w:tr>
      <w:tr w:rsidR="002E03F4" w:rsidRPr="002E03F4" w:rsidTr="002E03F4">
        <w:trPr>
          <w:gridAfter w:val="1"/>
          <w:wAfter w:w="1663" w:type="dxa"/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03F4">
              <w:rPr>
                <w:rFonts w:ascii="Arial" w:eastAsia="Times New Roman" w:hAnsi="Arial" w:cs="Arial"/>
                <w:color w:val="000000"/>
              </w:rPr>
              <w:t>Pavia</w:t>
            </w:r>
          </w:p>
        </w:tc>
      </w:tr>
      <w:tr w:rsidR="002E03F4" w:rsidRPr="002E03F4" w:rsidTr="002E03F4">
        <w:trPr>
          <w:gridAfter w:val="1"/>
          <w:wAfter w:w="1663" w:type="dxa"/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03F4">
              <w:rPr>
                <w:rFonts w:ascii="Arial" w:eastAsia="Times New Roman" w:hAnsi="Arial" w:cs="Arial"/>
                <w:color w:val="000000"/>
              </w:rPr>
              <w:t>Sondrio</w:t>
            </w:r>
          </w:p>
        </w:tc>
      </w:tr>
      <w:tr w:rsidR="002E03F4" w:rsidRPr="002E03F4" w:rsidTr="002E03F4">
        <w:trPr>
          <w:gridAfter w:val="1"/>
          <w:wAfter w:w="1663" w:type="dxa"/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03F4">
              <w:rPr>
                <w:rFonts w:ascii="Arial" w:eastAsia="Times New Roman" w:hAnsi="Arial" w:cs="Arial"/>
                <w:color w:val="000000"/>
              </w:rPr>
              <w:t>Varese</w:t>
            </w:r>
          </w:p>
        </w:tc>
      </w:tr>
    </w:tbl>
    <w:p w:rsidR="00506633" w:rsidRDefault="002E03F4"/>
    <w:tbl>
      <w:tblPr>
        <w:tblW w:w="4957" w:type="dxa"/>
        <w:tblLook w:val="04A0" w:firstRow="1" w:lastRow="0" w:firstColumn="1" w:lastColumn="0" w:noHBand="0" w:noVBand="1"/>
      </w:tblPr>
      <w:tblGrid>
        <w:gridCol w:w="4957"/>
      </w:tblGrid>
      <w:tr w:rsidR="002E03F4" w:rsidRPr="002E03F4" w:rsidTr="002E03F4">
        <w:trPr>
          <w:trHeight w:val="4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E03F4">
              <w:rPr>
                <w:rFonts w:ascii="Arial" w:eastAsia="Times New Roman" w:hAnsi="Arial" w:cs="Arial"/>
                <w:color w:val="000000"/>
              </w:rPr>
              <w:t>Tipologia</w:t>
            </w:r>
            <w:proofErr w:type="spellEnd"/>
          </w:p>
        </w:tc>
      </w:tr>
      <w:tr w:rsidR="002E03F4" w:rsidRPr="002E03F4" w:rsidTr="002E03F4">
        <w:trPr>
          <w:trHeight w:val="491"/>
        </w:trPr>
        <w:tc>
          <w:tcPr>
            <w:tcW w:w="4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E03F4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Valori</w:t>
            </w:r>
            <w:proofErr w:type="spellEnd"/>
            <w:r w:rsidRPr="002E03F4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2E03F4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consentiti</w:t>
            </w:r>
            <w:proofErr w:type="spellEnd"/>
            <w:r w:rsidRPr="002E03F4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2E03F4" w:rsidRPr="002E03F4" w:rsidTr="002E03F4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E03F4">
              <w:rPr>
                <w:rFonts w:ascii="Arial" w:eastAsia="Times New Roman" w:hAnsi="Arial" w:cs="Arial"/>
                <w:color w:val="000000"/>
              </w:rPr>
              <w:t>Abilitazione</w:t>
            </w:r>
            <w:proofErr w:type="spellEnd"/>
          </w:p>
        </w:tc>
      </w:tr>
      <w:tr w:rsidR="002E03F4" w:rsidRPr="002E03F4" w:rsidTr="002E03F4">
        <w:trPr>
          <w:trHeight w:val="28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2E03F4" w:rsidRDefault="002E03F4" w:rsidP="002E03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03F4">
              <w:rPr>
                <w:rFonts w:ascii="Arial" w:eastAsia="Times New Roman" w:hAnsi="Arial" w:cs="Arial"/>
                <w:color w:val="000000"/>
              </w:rPr>
              <w:t>Aggiornamento</w:t>
            </w:r>
          </w:p>
        </w:tc>
      </w:tr>
    </w:tbl>
    <w:p w:rsidR="002E03F4" w:rsidRDefault="002E03F4">
      <w:r>
        <w:br w:type="page"/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820"/>
        <w:gridCol w:w="720"/>
        <w:gridCol w:w="3705"/>
        <w:gridCol w:w="9072"/>
      </w:tblGrid>
      <w:tr w:rsidR="002E03F4" w:rsidRPr="008E7163" w:rsidTr="0006046E">
        <w:trPr>
          <w:trHeight w:val="4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TIPO ENTE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03F4" w:rsidRPr="008E7163" w:rsidTr="0006046E">
        <w:trPr>
          <w:trHeight w:val="2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3F4" w:rsidRPr="008E7163" w:rsidTr="0006046E">
        <w:trPr>
          <w:trHeight w:val="5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ID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Ente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Descrizione_completa</w:t>
            </w:r>
            <w:proofErr w:type="spellEnd"/>
          </w:p>
        </w:tc>
      </w:tr>
      <w:tr w:rsidR="002E03F4" w:rsidRPr="008E7163" w:rsidTr="0006046E">
        <w:trPr>
          <w:trHeight w:val="280"/>
        </w:trPr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37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MLPS</w:t>
            </w:r>
          </w:p>
        </w:tc>
        <w:tc>
          <w:tcPr>
            <w:tcW w:w="9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MLPS</w:t>
            </w:r>
          </w:p>
        </w:tc>
      </w:tr>
      <w:tr w:rsidR="002E03F4" w:rsidRPr="008E7163" w:rsidTr="0006046E">
        <w:trPr>
          <w:trHeight w:val="28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INAIL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INAIL</w:t>
            </w:r>
          </w:p>
        </w:tc>
      </w:tr>
      <w:tr w:rsidR="002E03F4" w:rsidRPr="008E7163" w:rsidTr="0006046E">
        <w:trPr>
          <w:trHeight w:val="28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OO.SS. datori di lavoro e lavoratori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oo.ss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. datori di lavoro e lavoratori</w:t>
            </w:r>
          </w:p>
        </w:tc>
      </w:tr>
      <w:tr w:rsidR="002E03F4" w:rsidRPr="008E7163" w:rsidTr="0006046E">
        <w:trPr>
          <w:trHeight w:val="28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Ordini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collegi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professionali</w:t>
            </w:r>
            <w:proofErr w:type="spellEnd"/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ordini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collegi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professionali</w:t>
            </w:r>
            <w:proofErr w:type="spellEnd"/>
          </w:p>
        </w:tc>
      </w:tr>
      <w:tr w:rsidR="002E03F4" w:rsidRPr="008E7163" w:rsidTr="0006046E">
        <w:trPr>
          <w:trHeight w:val="112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Aziende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utilizzatrici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</w:rPr>
              <w:t xml:space="preserve"> di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attrezzature</w:t>
            </w:r>
            <w:proofErr w:type="spellEnd"/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gram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aziende</w:t>
            </w:r>
            <w:proofErr w:type="gramEnd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 xml:space="preserve"> utilizzatrici di attrezzature di cui all' accordo approvato dalla conferenza stato regioni il 22 febbraio 2012 accreditati al modello regionale ex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dduo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 xml:space="preserve"> n.7472 del 5 agosto 2013</w:t>
            </w:r>
          </w:p>
        </w:tc>
      </w:tr>
      <w:tr w:rsidR="002E03F4" w:rsidRPr="008E7163" w:rsidTr="0006046E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Aziende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noleggiatrici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</w:rPr>
              <w:t xml:space="preserve"> di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attrezzature</w:t>
            </w:r>
            <w:proofErr w:type="spellEnd"/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spellStart"/>
            <w:proofErr w:type="gram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azende</w:t>
            </w:r>
            <w:proofErr w:type="spellEnd"/>
            <w:proofErr w:type="gramEnd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 xml:space="preserve"> noleggiatrici di attrezzature di cui all' accordo approvato dalla conferenza stato regioni il 22 febbraio 2012 accreditati al modello regionale </w:t>
            </w:r>
          </w:p>
        </w:tc>
      </w:tr>
      <w:tr w:rsidR="002E03F4" w:rsidRPr="008E7163" w:rsidTr="0006046E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Azende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distributrici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</w:rPr>
              <w:t xml:space="preserve"> di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attrezzature</w:t>
            </w:r>
            <w:proofErr w:type="spellEnd"/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spellStart"/>
            <w:proofErr w:type="gram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azende</w:t>
            </w:r>
            <w:proofErr w:type="spellEnd"/>
            <w:proofErr w:type="gramEnd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 xml:space="preserve"> distributrici di attrezzature di cui all' accordo approvato dalla conferenza stato regioni il 22 febbraio 2012 accreditati al modello regionale </w:t>
            </w:r>
          </w:p>
        </w:tc>
      </w:tr>
      <w:tr w:rsidR="002E03F4" w:rsidRPr="008E7163" w:rsidTr="0006046E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Azende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produttrici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</w:rPr>
              <w:t xml:space="preserve"> di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</w:rPr>
              <w:t>attrezzature</w:t>
            </w:r>
            <w:proofErr w:type="spellEnd"/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spellStart"/>
            <w:proofErr w:type="gram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azende</w:t>
            </w:r>
            <w:proofErr w:type="spellEnd"/>
            <w:proofErr w:type="gramEnd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 xml:space="preserve"> produttrici di attrezzature di cui all' accordo approvato dalla conferenza stato regioni il 22 febbraio 2012 accreditati al modello regionale </w:t>
            </w:r>
          </w:p>
        </w:tc>
      </w:tr>
      <w:tr w:rsidR="002E03F4" w:rsidRPr="008E7163" w:rsidTr="0006046E">
        <w:trPr>
          <w:trHeight w:val="112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Formatori con esperienza di almeno 3 anni (attrezzature)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gram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formatori</w:t>
            </w:r>
            <w:proofErr w:type="gramEnd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 xml:space="preserve"> con esperienza documentata di almeno 3 anni nella formazione per le specifiche attrezzature oggetto dell' accordo approvato dalla conferenza stato regioni il 22 febbraio 2012accreditati al modello regionale</w:t>
            </w:r>
          </w:p>
        </w:tc>
      </w:tr>
      <w:tr w:rsidR="002E03F4" w:rsidRPr="008E7163" w:rsidTr="0006046E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Formatori con esperienza di almeno 6 anni (SSL)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gram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formatori</w:t>
            </w:r>
            <w:proofErr w:type="gramEnd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 xml:space="preserve"> con esperienza documentata di almeno 6 anni nella formazione per la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ssl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 xml:space="preserve"> accreditati al modello regionale</w:t>
            </w:r>
          </w:p>
        </w:tc>
      </w:tr>
      <w:tr w:rsidR="002E03F4" w:rsidRPr="008E7163" w:rsidTr="0006046E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 xml:space="preserve">Enti bilaterali e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oo.pp.</w:t>
            </w:r>
            <w:proofErr w:type="spellEnd"/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gram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enti</w:t>
            </w:r>
            <w:proofErr w:type="gramEnd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 xml:space="preserve"> bilaterali e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oo.pp.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 xml:space="preserve"> istituti nel settore di impiego delle attrezzature oggetto dell' accordo approvato dalla conferenza stato regioni il 22 febbraio 2012</w:t>
            </w:r>
          </w:p>
        </w:tc>
      </w:tr>
      <w:tr w:rsidR="002E03F4" w:rsidRPr="008E7163" w:rsidTr="0006046E">
        <w:trPr>
          <w:trHeight w:val="28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716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Scuole edili costituite nell'ambito di organismi paritetici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gramStart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>scuole</w:t>
            </w:r>
            <w:proofErr w:type="gramEnd"/>
            <w:r w:rsidRPr="008E7163">
              <w:rPr>
                <w:rFonts w:ascii="Arial" w:eastAsia="Times New Roman" w:hAnsi="Arial" w:cs="Arial"/>
                <w:color w:val="000000"/>
                <w:lang w:val="it-IT"/>
              </w:rPr>
              <w:t xml:space="preserve"> edili costituite nell'ambito di organismi paritetici</w:t>
            </w:r>
          </w:p>
        </w:tc>
      </w:tr>
    </w:tbl>
    <w:p w:rsidR="002E03F4" w:rsidRDefault="002E03F4" w:rsidP="002E03F4">
      <w:pPr>
        <w:rPr>
          <w:lang w:val="it-IT"/>
        </w:rPr>
      </w:pPr>
      <w:r>
        <w:rPr>
          <w:lang w:val="it-IT"/>
        </w:rPr>
        <w:br w:type="page"/>
      </w:r>
    </w:p>
    <w:p w:rsidR="002E03F4" w:rsidRDefault="002E03F4" w:rsidP="002E03F4">
      <w:pPr>
        <w:spacing w:after="0" w:line="240" w:lineRule="auto"/>
        <w:rPr>
          <w:lang w:val="it-IT"/>
        </w:rPr>
      </w:pPr>
    </w:p>
    <w:tbl>
      <w:tblPr>
        <w:tblW w:w="26697" w:type="dxa"/>
        <w:tblLook w:val="04A0" w:firstRow="1" w:lastRow="0" w:firstColumn="1" w:lastColumn="0" w:noHBand="0" w:noVBand="1"/>
      </w:tblPr>
      <w:tblGrid>
        <w:gridCol w:w="461"/>
        <w:gridCol w:w="2658"/>
        <w:gridCol w:w="118"/>
        <w:gridCol w:w="2575"/>
        <w:gridCol w:w="1012"/>
        <w:gridCol w:w="10455"/>
        <w:gridCol w:w="2678"/>
        <w:gridCol w:w="6740"/>
      </w:tblGrid>
      <w:tr w:rsidR="002E03F4" w:rsidRPr="008E7163" w:rsidTr="0006046E">
        <w:trPr>
          <w:trHeight w:val="4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ATTREZZATURE</w:t>
            </w:r>
            <w:bookmarkStart w:id="0" w:name="_GoBack"/>
            <w:bookmarkEnd w:id="0"/>
          </w:p>
        </w:tc>
        <w:tc>
          <w:tcPr>
            <w:tcW w:w="14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3F4" w:rsidRPr="008E7163" w:rsidTr="0006046E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ID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Categoria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Attrezzatura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Allegato</w:t>
            </w:r>
            <w:proofErr w:type="spellEnd"/>
          </w:p>
        </w:tc>
        <w:tc>
          <w:tcPr>
            <w:tcW w:w="19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Descrizione_completa</w:t>
            </w:r>
            <w:proofErr w:type="spellEnd"/>
          </w:p>
        </w:tc>
      </w:tr>
      <w:tr w:rsidR="002E03F4" w:rsidRPr="008E7163" w:rsidTr="0006046E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PIATTAFORME MOBILI ELEVABILI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Piattaforme mobili elevabili - PLE su stabilizzatori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III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Piattaforme mobili elevabili - PLE su stabilizzatori</w:t>
            </w:r>
          </w:p>
        </w:tc>
      </w:tr>
      <w:tr w:rsidR="002E03F4" w:rsidRPr="008E7163" w:rsidTr="0006046E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PIATTAFORME MOBILI ELEVABILI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Piattaforme mobili elevabili - PLE senza stabilizzatori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III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Piattaforme mobili elevabili - PLE senza stabilizzatori</w:t>
            </w:r>
          </w:p>
        </w:tc>
      </w:tr>
      <w:tr w:rsidR="002E03F4" w:rsidRPr="008E7163" w:rsidTr="0006046E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PIATTAFORME MOBILI ELEVABILI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Piattaforme mobili elevabili - PLE con/senza stabilizzatori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III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Piattaforme mobili elevabili - PLE con/senza stabilizzatori</w:t>
            </w:r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GRU A TORRE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Gru a torre - rotazione in basso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V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Gru a torre - rotazione in basso</w:t>
            </w:r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GRU A TORRE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Gru a torre - rotazione in alto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V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Gru a torre - rotazione in alto</w:t>
            </w:r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GRU A TORRE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Gru a torre - rotazione in alto e in basso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V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Gru a torre - rotazione in alto e in basso</w:t>
            </w:r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GRU MOBILE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Gru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mobile - corso base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VII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Gru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mobile - corso base</w:t>
            </w:r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GRU MOBILE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Gru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mobile - modulo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aggiuntivo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VII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Gru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mobile - modulo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aggiuntivo</w:t>
            </w:r>
            <w:proofErr w:type="spellEnd"/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GRU PER AUTOCARRO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Gru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per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autocarro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IV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Gru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per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autocarro</w:t>
            </w:r>
            <w:proofErr w:type="spellEnd"/>
          </w:p>
        </w:tc>
      </w:tr>
      <w:tr w:rsidR="002E03F4" w:rsidRPr="008E7163" w:rsidTr="0006046E">
        <w:trPr>
          <w:trHeight w:val="5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CARRELLI ELEVATORI SEMOVENTI CON CONDUCENTE A BORDO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Carrelli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elevatori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-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semoventi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VI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Carrelli elevatori con conducente a bordo - semoventi</w:t>
            </w:r>
          </w:p>
        </w:tc>
      </w:tr>
      <w:tr w:rsidR="002E03F4" w:rsidRPr="008E7163" w:rsidTr="0006046E">
        <w:trPr>
          <w:trHeight w:val="5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CARRELLI ELEVATORI SEMOVENTI CON CONDUCENTE A BORDO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Carrelli elevatori - semoventi a braccio telescopico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VI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Carrelli elevatori con conducente a bordo - semoventi a braccio telescopico</w:t>
            </w:r>
          </w:p>
        </w:tc>
      </w:tr>
      <w:tr w:rsidR="002E03F4" w:rsidRPr="008E7163" w:rsidTr="0006046E">
        <w:trPr>
          <w:trHeight w:val="5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CARRELLI ELEVATORI SEMOVENTI CON CONDUCENTE A BORDO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Carrelli elevatori - semoventi telescopici rotativi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VI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Carrelli elevatori con conducente a bordo - semoventi telescopici rotativi</w:t>
            </w:r>
          </w:p>
        </w:tc>
      </w:tr>
      <w:tr w:rsidR="002E03F4" w:rsidRPr="008E7163" w:rsidTr="0006046E">
        <w:trPr>
          <w:trHeight w:val="5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CARRELLI ELEVATORI SEMOVENTI CON CONDUCENTE A BORDO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Carrelli elevatori - tutte le tipologie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VI</w:t>
            </w:r>
          </w:p>
        </w:tc>
        <w:tc>
          <w:tcPr>
            <w:tcW w:w="1987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Carrelli elevatori con conducente a bordo - tutte le tipologie</w:t>
            </w:r>
          </w:p>
        </w:tc>
      </w:tr>
    </w:tbl>
    <w:p w:rsidR="002E03F4" w:rsidRDefault="002E03F4">
      <w:r>
        <w:br w:type="page"/>
      </w:r>
    </w:p>
    <w:tbl>
      <w:tblPr>
        <w:tblW w:w="26697" w:type="dxa"/>
        <w:tblLook w:val="04A0" w:firstRow="1" w:lastRow="0" w:firstColumn="1" w:lastColumn="0" w:noHBand="0" w:noVBand="1"/>
      </w:tblPr>
      <w:tblGrid>
        <w:gridCol w:w="461"/>
        <w:gridCol w:w="2658"/>
        <w:gridCol w:w="2693"/>
        <w:gridCol w:w="1012"/>
        <w:gridCol w:w="19873"/>
      </w:tblGrid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ID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b/>
                <w:color w:val="000000"/>
                <w:sz w:val="20"/>
              </w:rPr>
              <w:t>Categoria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b/>
                <w:color w:val="000000"/>
                <w:sz w:val="20"/>
              </w:rPr>
              <w:t>Attrezzatura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b/>
                <w:color w:val="000000"/>
                <w:sz w:val="20"/>
              </w:rPr>
              <w:t>Allegato</w:t>
            </w:r>
            <w:proofErr w:type="spellEnd"/>
          </w:p>
        </w:tc>
        <w:tc>
          <w:tcPr>
            <w:tcW w:w="19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b/>
                <w:color w:val="000000"/>
                <w:sz w:val="20"/>
              </w:rPr>
              <w:t>Descrizione_completa</w:t>
            </w:r>
            <w:proofErr w:type="spellEnd"/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TRATTORI AGRICOLI O FORESTALI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 xml:space="preserve">Trattori agricoli o forestali - a ruote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VIII</w:t>
            </w:r>
          </w:p>
        </w:tc>
        <w:tc>
          <w:tcPr>
            <w:tcW w:w="19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 xml:space="preserve">Trattori agricoli o forestali - a ruote </w:t>
            </w:r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TRATTORI AGRICOLI O FORESTALI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Trattori agricoli o forestali - a cingoli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VIII</w:t>
            </w:r>
          </w:p>
        </w:tc>
        <w:tc>
          <w:tcPr>
            <w:tcW w:w="19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Trattori agricoli o forestali - a cingoli</w:t>
            </w:r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MACCHINE MOVIMENTO TERRA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 xml:space="preserve">Macchine movimento terra - elevatori idraulici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IX</w:t>
            </w:r>
          </w:p>
        </w:tc>
        <w:tc>
          <w:tcPr>
            <w:tcW w:w="19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 xml:space="preserve">Macchine movimento terra - elevatori idraulici </w:t>
            </w:r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MACCHINE MOVIMENTO TERRA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Macchine movimento terra - escavatore a fune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IX</w:t>
            </w:r>
          </w:p>
        </w:tc>
        <w:tc>
          <w:tcPr>
            <w:tcW w:w="19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Macchine movimento terra - escavatore a fune</w:t>
            </w:r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MACCHINE MOVIMENTO TERRA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 xml:space="preserve">Macchine movimento terra - caricatori frontali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IX</w:t>
            </w:r>
          </w:p>
        </w:tc>
        <w:tc>
          <w:tcPr>
            <w:tcW w:w="19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 xml:space="preserve">Macchine movimento terra - caricatori frontali </w:t>
            </w:r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MACCHINE MOVIMENTO TERRA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Macchine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movimento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terra -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terne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IX</w:t>
            </w:r>
          </w:p>
        </w:tc>
        <w:tc>
          <w:tcPr>
            <w:tcW w:w="19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Macchine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movimento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terra -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terne</w:t>
            </w:r>
            <w:proofErr w:type="spellEnd"/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MACCHINE MOVIMENTO TERRA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Macchine movimento terra - autoribaltabili a cingoli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IX</w:t>
            </w:r>
          </w:p>
        </w:tc>
        <w:tc>
          <w:tcPr>
            <w:tcW w:w="19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Macchine movimento terra - autoribaltabili a cingoli</w:t>
            </w:r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MACCHINE MOVIMENTO TERRA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Macchine movimento terra - idraulici, frontali e terne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IX</w:t>
            </w:r>
          </w:p>
        </w:tc>
        <w:tc>
          <w:tcPr>
            <w:tcW w:w="19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it-IT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  <w:lang w:val="it-IT"/>
              </w:rPr>
              <w:t>Macchine movimento terra - idraulici, frontali e terne</w:t>
            </w:r>
          </w:p>
        </w:tc>
      </w:tr>
      <w:tr w:rsidR="002E03F4" w:rsidRPr="008E7163" w:rsidTr="0006046E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POMPE PER CALCESTRUZZO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Pompe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per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calcestruzzo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X</w:t>
            </w:r>
          </w:p>
        </w:tc>
        <w:tc>
          <w:tcPr>
            <w:tcW w:w="198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03F4" w:rsidRPr="008E7163" w:rsidRDefault="002E03F4" w:rsidP="0006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Pompe</w:t>
            </w:r>
            <w:proofErr w:type="spellEnd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 xml:space="preserve"> per </w:t>
            </w:r>
            <w:proofErr w:type="spellStart"/>
            <w:r w:rsidRPr="008E7163">
              <w:rPr>
                <w:rFonts w:ascii="Arial" w:eastAsia="Times New Roman" w:hAnsi="Arial" w:cs="Arial"/>
                <w:color w:val="000000"/>
                <w:sz w:val="20"/>
              </w:rPr>
              <w:t>calcestruzzo</w:t>
            </w:r>
            <w:proofErr w:type="spellEnd"/>
          </w:p>
        </w:tc>
      </w:tr>
    </w:tbl>
    <w:p w:rsidR="002E03F4" w:rsidRPr="008E7163" w:rsidRDefault="002E03F4" w:rsidP="002E03F4">
      <w:pPr>
        <w:rPr>
          <w:lang w:val="it-IT"/>
        </w:rPr>
      </w:pPr>
    </w:p>
    <w:p w:rsidR="002E03F4" w:rsidRDefault="002E03F4"/>
    <w:sectPr w:rsidR="002E03F4" w:rsidSect="002E03F4"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F4"/>
    <w:rsid w:val="00064480"/>
    <w:rsid w:val="00256528"/>
    <w:rsid w:val="002E03F4"/>
    <w:rsid w:val="003E1F9D"/>
    <w:rsid w:val="005942A0"/>
    <w:rsid w:val="00627445"/>
    <w:rsid w:val="006C13F1"/>
    <w:rsid w:val="008E2488"/>
    <w:rsid w:val="0095040D"/>
    <w:rsid w:val="00B2557B"/>
    <w:rsid w:val="00C32764"/>
    <w:rsid w:val="00C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660D3-7DF7-41C3-906C-9946246A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Bertinelli</dc:creator>
  <cp:keywords/>
  <dc:description/>
  <cp:lastModifiedBy>Sergio Bertinelli</cp:lastModifiedBy>
  <cp:revision>1</cp:revision>
  <dcterms:created xsi:type="dcterms:W3CDTF">2023-01-30T08:43:00Z</dcterms:created>
  <dcterms:modified xsi:type="dcterms:W3CDTF">2023-01-30T08:51:00Z</dcterms:modified>
</cp:coreProperties>
</file>